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3D685A" w14:textId="003E66E8" w:rsidR="00C96551" w:rsidRPr="00CE58CC" w:rsidRDefault="00C96551" w:rsidP="00C96551">
      <w:pPr>
        <w:pStyle w:val="Ort-Datum"/>
        <w:suppressAutoHyphens/>
        <w:spacing w:after="0"/>
        <w:rPr>
          <w:rFonts w:eastAsia="Times New Roman"/>
          <w:noProof/>
          <w:color w:val="auto"/>
          <w:sz w:val="22"/>
          <w:szCs w:val="22"/>
        </w:rPr>
      </w:pPr>
      <w:bookmarkStart w:id="0" w:name="_Hlk161740464"/>
      <w:r w:rsidRPr="00CE58CC">
        <w:rPr>
          <w:rFonts w:eastAsia="Times New Roman"/>
          <w:noProof/>
          <w:color w:val="auto"/>
          <w:sz w:val="22"/>
          <w:szCs w:val="22"/>
        </w:rPr>
        <w:t>Mit Übernahme des Partners treibt Eplan Wachstum voran</w:t>
      </w:r>
    </w:p>
    <w:p w14:paraId="0CDD43D4" w14:textId="1D3C807A" w:rsidR="00CE58CC" w:rsidRDefault="00CE58CC" w:rsidP="00C96551">
      <w:pPr>
        <w:pStyle w:val="Ort-Datum"/>
        <w:suppressAutoHyphens/>
        <w:spacing w:after="0"/>
        <w:rPr>
          <w:b/>
          <w:sz w:val="28"/>
          <w:szCs w:val="28"/>
        </w:rPr>
      </w:pPr>
      <w:r>
        <w:rPr>
          <w:b/>
          <w:sz w:val="28"/>
          <w:szCs w:val="28"/>
        </w:rPr>
        <w:t>Eplan stärkt Präsenz in Südamerika: Brasilien wird Innovations-Hub</w:t>
      </w:r>
    </w:p>
    <w:p w14:paraId="43450C10" w14:textId="365E05E9" w:rsidR="0030636B" w:rsidRPr="00B824BB" w:rsidRDefault="00775DCE" w:rsidP="00937D01">
      <w:pPr>
        <w:pStyle w:val="Ort-Datum"/>
        <w:suppressAutoHyphens/>
        <w:rPr>
          <w:color w:val="auto"/>
        </w:rPr>
      </w:pPr>
      <w:r w:rsidRPr="009C6A9F">
        <w:rPr>
          <w:color w:val="auto"/>
        </w:rPr>
        <w:t>Monheim</w:t>
      </w:r>
      <w:r w:rsidR="0030636B" w:rsidRPr="009C6A9F">
        <w:rPr>
          <w:color w:val="auto"/>
        </w:rPr>
        <w:t>, 202</w:t>
      </w:r>
      <w:r w:rsidR="00864A44" w:rsidRPr="009C6A9F">
        <w:rPr>
          <w:color w:val="auto"/>
        </w:rPr>
        <w:t>6</w:t>
      </w:r>
      <w:r w:rsidR="0030636B" w:rsidRPr="009C6A9F">
        <w:rPr>
          <w:color w:val="auto"/>
        </w:rPr>
        <w:t>-</w:t>
      </w:r>
      <w:r w:rsidR="009C6A9F" w:rsidRPr="009C6A9F">
        <w:rPr>
          <w:color w:val="auto"/>
        </w:rPr>
        <w:t>06</w:t>
      </w:r>
      <w:r w:rsidR="0030636B" w:rsidRPr="009C6A9F">
        <w:rPr>
          <w:color w:val="auto"/>
        </w:rPr>
        <w:t>-</w:t>
      </w:r>
      <w:r w:rsidR="009C6A9F" w:rsidRPr="009C6A9F">
        <w:rPr>
          <w:color w:val="auto"/>
        </w:rPr>
        <w:t>2</w:t>
      </w:r>
      <w:r w:rsidR="00297112">
        <w:rPr>
          <w:color w:val="auto"/>
        </w:rPr>
        <w:t>4</w:t>
      </w:r>
    </w:p>
    <w:bookmarkEnd w:id="0"/>
    <w:p w14:paraId="07756BA5" w14:textId="25824378" w:rsidR="000A118A" w:rsidRPr="000A118A" w:rsidRDefault="006D6AAD" w:rsidP="000A118A">
      <w:pPr>
        <w:spacing w:line="320" w:lineRule="exact"/>
        <w:ind w:right="2098"/>
        <w:rPr>
          <w:b/>
          <w:sz w:val="20"/>
          <w:szCs w:val="20"/>
        </w:rPr>
      </w:pPr>
      <w:r>
        <w:rPr>
          <w:b/>
          <w:sz w:val="20"/>
          <w:szCs w:val="20"/>
        </w:rPr>
        <w:t>Brasilien gilt als Treiber einer nachhaltigen industriellen Transformation</w:t>
      </w:r>
      <w:r w:rsidR="00B35B17">
        <w:rPr>
          <w:b/>
          <w:sz w:val="20"/>
          <w:szCs w:val="20"/>
        </w:rPr>
        <w:t>.</w:t>
      </w:r>
      <w:r>
        <w:rPr>
          <w:b/>
          <w:sz w:val="20"/>
          <w:szCs w:val="20"/>
        </w:rPr>
        <w:t xml:space="preserve"> </w:t>
      </w:r>
      <w:r w:rsidR="00C96551">
        <w:rPr>
          <w:b/>
          <w:sz w:val="20"/>
          <w:szCs w:val="20"/>
        </w:rPr>
        <w:t xml:space="preserve">Lösungsanbieter </w:t>
      </w:r>
      <w:r w:rsidR="000A118A">
        <w:rPr>
          <w:b/>
          <w:sz w:val="20"/>
          <w:szCs w:val="20"/>
        </w:rPr>
        <w:t xml:space="preserve">Eplan hat jetzt seinen langjährigen Vertriebspartner Eplan Brasil übernommen. </w:t>
      </w:r>
      <w:r>
        <w:rPr>
          <w:b/>
          <w:sz w:val="20"/>
          <w:szCs w:val="20"/>
        </w:rPr>
        <w:t>Der Vertrag wurde am</w:t>
      </w:r>
      <w:r w:rsidR="009C6A9F">
        <w:rPr>
          <w:b/>
          <w:sz w:val="20"/>
          <w:szCs w:val="20"/>
        </w:rPr>
        <w:t xml:space="preserve"> 01.06.2026</w:t>
      </w:r>
      <w:r>
        <w:rPr>
          <w:b/>
          <w:sz w:val="20"/>
          <w:szCs w:val="20"/>
        </w:rPr>
        <w:t xml:space="preserve"> unterzeichnet</w:t>
      </w:r>
      <w:r w:rsidR="000A118A">
        <w:rPr>
          <w:b/>
          <w:sz w:val="20"/>
          <w:szCs w:val="20"/>
        </w:rPr>
        <w:t>.</w:t>
      </w:r>
      <w:r w:rsidR="007C57DC">
        <w:rPr>
          <w:b/>
          <w:sz w:val="20"/>
          <w:szCs w:val="20"/>
        </w:rPr>
        <w:t xml:space="preserve"> </w:t>
      </w:r>
      <w:r w:rsidR="000A118A">
        <w:rPr>
          <w:b/>
          <w:sz w:val="20"/>
          <w:szCs w:val="20"/>
        </w:rPr>
        <w:t xml:space="preserve">Die rund 50 Mitarbeiter </w:t>
      </w:r>
      <w:r w:rsidR="000A118A" w:rsidRPr="000A118A">
        <w:rPr>
          <w:b/>
          <w:sz w:val="20"/>
          <w:szCs w:val="20"/>
        </w:rPr>
        <w:t>an den Standorten São Paulo und Joinville richten ihren Fokus künftig konsequent auf Expansion unter direkter Führung von Eplan aus. Die Ziele sind ambitioniert: Brasilien soll gezielt als Innovations-Hub entwickelt werden, um zusätzliche Marktanteile im eigenen Land sowie in Chile, Peru und Kolumbien zu erschließen. Gleichzeitig werden die Aktivitäten in Nord- und Südamerika enger miteinander vernetzt und koordiniert.</w:t>
      </w:r>
    </w:p>
    <w:p w14:paraId="073348C4" w14:textId="77777777" w:rsidR="006D6AAD" w:rsidRDefault="006D6AAD" w:rsidP="002504DA">
      <w:pPr>
        <w:spacing w:line="320" w:lineRule="exact"/>
        <w:ind w:right="2098"/>
        <w:rPr>
          <w:b/>
          <w:sz w:val="20"/>
          <w:szCs w:val="20"/>
        </w:rPr>
      </w:pPr>
    </w:p>
    <w:p w14:paraId="50C7BEC6" w14:textId="6F917950" w:rsidR="002504DA" w:rsidRDefault="002504DA" w:rsidP="00F976CE">
      <w:pPr>
        <w:spacing w:line="320" w:lineRule="exact"/>
        <w:ind w:right="2098"/>
        <w:rPr>
          <w:bCs/>
          <w:sz w:val="20"/>
          <w:szCs w:val="20"/>
        </w:rPr>
      </w:pPr>
      <w:r w:rsidRPr="0054246D">
        <w:rPr>
          <w:bCs/>
          <w:sz w:val="20"/>
          <w:szCs w:val="20"/>
        </w:rPr>
        <w:t xml:space="preserve">„In </w:t>
      </w:r>
      <w:r w:rsidR="00D246D6" w:rsidRPr="0054246D">
        <w:rPr>
          <w:bCs/>
          <w:sz w:val="20"/>
          <w:szCs w:val="20"/>
        </w:rPr>
        <w:t>den vergangen</w:t>
      </w:r>
      <w:r w:rsidR="00B5627F" w:rsidRPr="0054246D">
        <w:rPr>
          <w:bCs/>
          <w:sz w:val="20"/>
          <w:szCs w:val="20"/>
        </w:rPr>
        <w:t>en</w:t>
      </w:r>
      <w:r w:rsidR="00D246D6" w:rsidRPr="0054246D">
        <w:rPr>
          <w:bCs/>
          <w:sz w:val="20"/>
          <w:szCs w:val="20"/>
        </w:rPr>
        <w:t xml:space="preserve"> </w:t>
      </w:r>
      <w:r w:rsidR="003E76A3" w:rsidRPr="0054246D">
        <w:rPr>
          <w:bCs/>
          <w:sz w:val="20"/>
          <w:szCs w:val="20"/>
        </w:rPr>
        <w:t xml:space="preserve">knapp </w:t>
      </w:r>
      <w:r w:rsidR="00F13869" w:rsidRPr="0054246D">
        <w:rPr>
          <w:bCs/>
          <w:sz w:val="20"/>
          <w:szCs w:val="20"/>
        </w:rPr>
        <w:t>3</w:t>
      </w:r>
      <w:r w:rsidR="003E76A3" w:rsidRPr="0054246D">
        <w:rPr>
          <w:bCs/>
          <w:sz w:val="20"/>
          <w:szCs w:val="20"/>
        </w:rPr>
        <w:t>0</w:t>
      </w:r>
      <w:r w:rsidRPr="0054246D">
        <w:rPr>
          <w:bCs/>
          <w:sz w:val="20"/>
          <w:szCs w:val="20"/>
        </w:rPr>
        <w:t xml:space="preserve"> Jahren </w:t>
      </w:r>
      <w:r w:rsidR="00D246D6" w:rsidRPr="0054246D">
        <w:rPr>
          <w:bCs/>
          <w:sz w:val="20"/>
          <w:szCs w:val="20"/>
        </w:rPr>
        <w:t xml:space="preserve">hat Eplan Brasil als </w:t>
      </w:r>
      <w:r w:rsidR="00F976CE" w:rsidRPr="0054246D">
        <w:rPr>
          <w:bCs/>
          <w:sz w:val="20"/>
          <w:szCs w:val="20"/>
        </w:rPr>
        <w:t xml:space="preserve">Vertriebspartner </w:t>
      </w:r>
      <w:r w:rsidR="00D246D6" w:rsidRPr="0054246D">
        <w:rPr>
          <w:bCs/>
          <w:sz w:val="20"/>
          <w:szCs w:val="20"/>
        </w:rPr>
        <w:t xml:space="preserve">genau die Expansionskraft und den Willen bewiesen, </w:t>
      </w:r>
      <w:r w:rsidR="00F976CE" w:rsidRPr="0054246D">
        <w:rPr>
          <w:bCs/>
          <w:sz w:val="20"/>
          <w:szCs w:val="20"/>
        </w:rPr>
        <w:t>die das Unternehmen zu einem unserer weltweit führenden Player in Vertrieb und Service gemacht haben</w:t>
      </w:r>
      <w:r w:rsidR="00D246D6" w:rsidRPr="0054246D">
        <w:rPr>
          <w:bCs/>
          <w:sz w:val="20"/>
          <w:szCs w:val="20"/>
        </w:rPr>
        <w:t xml:space="preserve">“, erklärt Sebastian Seitz, CEO von Eplan. „Mein </w:t>
      </w:r>
      <w:r w:rsidR="00F976CE" w:rsidRPr="0054246D">
        <w:rPr>
          <w:bCs/>
          <w:sz w:val="20"/>
          <w:szCs w:val="20"/>
        </w:rPr>
        <w:t xml:space="preserve">besonderer </w:t>
      </w:r>
      <w:r w:rsidR="00D246D6" w:rsidRPr="0054246D">
        <w:rPr>
          <w:bCs/>
          <w:sz w:val="20"/>
          <w:szCs w:val="20"/>
        </w:rPr>
        <w:t xml:space="preserve">Dank gilt Rinaldo Baldini, der das Team über </w:t>
      </w:r>
      <w:r w:rsidR="003E76A3" w:rsidRPr="0054246D">
        <w:rPr>
          <w:bCs/>
          <w:sz w:val="20"/>
          <w:szCs w:val="20"/>
        </w:rPr>
        <w:t>all die</w:t>
      </w:r>
      <w:r w:rsidR="00D246D6" w:rsidRPr="0054246D">
        <w:rPr>
          <w:bCs/>
          <w:sz w:val="20"/>
          <w:szCs w:val="20"/>
        </w:rPr>
        <w:t xml:space="preserve"> Jahre </w:t>
      </w:r>
      <w:r w:rsidR="00F976CE" w:rsidRPr="0054246D">
        <w:rPr>
          <w:bCs/>
          <w:sz w:val="20"/>
          <w:szCs w:val="20"/>
        </w:rPr>
        <w:t xml:space="preserve">hinweg </w:t>
      </w:r>
      <w:r w:rsidR="00D246D6" w:rsidRPr="0054246D">
        <w:rPr>
          <w:bCs/>
          <w:sz w:val="20"/>
          <w:szCs w:val="20"/>
        </w:rPr>
        <w:t xml:space="preserve">zu diesem Erfolg geführt hat.“ Das </w:t>
      </w:r>
      <w:r w:rsidR="00F976CE" w:rsidRPr="0054246D">
        <w:rPr>
          <w:bCs/>
          <w:sz w:val="20"/>
          <w:szCs w:val="20"/>
        </w:rPr>
        <w:t xml:space="preserve">außergewöhnlich </w:t>
      </w:r>
      <w:r w:rsidR="00D246D6" w:rsidRPr="0054246D">
        <w:rPr>
          <w:bCs/>
          <w:sz w:val="20"/>
          <w:szCs w:val="20"/>
        </w:rPr>
        <w:t>junge</w:t>
      </w:r>
      <w:r w:rsidR="00F976CE" w:rsidRPr="0054246D">
        <w:rPr>
          <w:bCs/>
          <w:sz w:val="20"/>
          <w:szCs w:val="20"/>
        </w:rPr>
        <w:t xml:space="preserve"> und </w:t>
      </w:r>
      <w:r w:rsidR="00D246D6" w:rsidRPr="0054246D">
        <w:rPr>
          <w:bCs/>
          <w:sz w:val="20"/>
          <w:szCs w:val="20"/>
        </w:rPr>
        <w:t xml:space="preserve"> hochmotivierte Team </w:t>
      </w:r>
      <w:r w:rsidR="00033FA9" w:rsidRPr="0054246D">
        <w:rPr>
          <w:bCs/>
          <w:sz w:val="20"/>
          <w:szCs w:val="20"/>
        </w:rPr>
        <w:t xml:space="preserve">von über 50 Mitarbeitern </w:t>
      </w:r>
      <w:r w:rsidRPr="0054246D">
        <w:rPr>
          <w:bCs/>
          <w:sz w:val="20"/>
          <w:szCs w:val="20"/>
        </w:rPr>
        <w:t>hat sich</w:t>
      </w:r>
      <w:r w:rsidR="00F976CE" w:rsidRPr="0054246D">
        <w:rPr>
          <w:bCs/>
          <w:sz w:val="20"/>
          <w:szCs w:val="20"/>
        </w:rPr>
        <w:t xml:space="preserve"> dabei kontinuierlich und </w:t>
      </w:r>
      <w:r w:rsidR="00D246D6" w:rsidRPr="0054246D">
        <w:rPr>
          <w:bCs/>
          <w:sz w:val="20"/>
          <w:szCs w:val="20"/>
        </w:rPr>
        <w:t xml:space="preserve"> </w:t>
      </w:r>
      <w:r w:rsidRPr="0054246D">
        <w:rPr>
          <w:bCs/>
          <w:sz w:val="20"/>
          <w:szCs w:val="20"/>
        </w:rPr>
        <w:t xml:space="preserve">dynamisch </w:t>
      </w:r>
      <w:r w:rsidR="00F976CE" w:rsidRPr="0054246D">
        <w:rPr>
          <w:bCs/>
          <w:sz w:val="20"/>
          <w:szCs w:val="20"/>
        </w:rPr>
        <w:t>weiter</w:t>
      </w:r>
      <w:r w:rsidRPr="0054246D">
        <w:rPr>
          <w:bCs/>
          <w:sz w:val="20"/>
          <w:szCs w:val="20"/>
        </w:rPr>
        <w:t xml:space="preserve">entwickelt. </w:t>
      </w:r>
      <w:r w:rsidR="00D246D6" w:rsidRPr="0054246D">
        <w:rPr>
          <w:bCs/>
          <w:sz w:val="20"/>
          <w:szCs w:val="20"/>
        </w:rPr>
        <w:t>„</w:t>
      </w:r>
      <w:r w:rsidRPr="0054246D">
        <w:rPr>
          <w:bCs/>
          <w:sz w:val="20"/>
          <w:szCs w:val="20"/>
        </w:rPr>
        <w:t>Wir freuen uns darauf,</w:t>
      </w:r>
      <w:r w:rsidR="00D246D6" w:rsidRPr="0054246D">
        <w:rPr>
          <w:bCs/>
          <w:sz w:val="20"/>
          <w:szCs w:val="20"/>
        </w:rPr>
        <w:t xml:space="preserve"> Brasilien</w:t>
      </w:r>
      <w:r w:rsidR="00033FA9" w:rsidRPr="0054246D">
        <w:rPr>
          <w:bCs/>
          <w:sz w:val="20"/>
          <w:szCs w:val="20"/>
        </w:rPr>
        <w:t xml:space="preserve"> </w:t>
      </w:r>
      <w:r w:rsidR="00F976CE" w:rsidRPr="0054246D">
        <w:rPr>
          <w:bCs/>
          <w:sz w:val="20"/>
          <w:szCs w:val="20"/>
        </w:rPr>
        <w:t xml:space="preserve">künftig </w:t>
      </w:r>
      <w:r w:rsidR="00033FA9" w:rsidRPr="0054246D">
        <w:rPr>
          <w:bCs/>
          <w:sz w:val="20"/>
          <w:szCs w:val="20"/>
        </w:rPr>
        <w:t>auch</w:t>
      </w:r>
      <w:r w:rsidRPr="0054246D">
        <w:rPr>
          <w:bCs/>
          <w:sz w:val="20"/>
          <w:szCs w:val="20"/>
        </w:rPr>
        <w:t xml:space="preserve"> im Verbund der </w:t>
      </w:r>
      <w:r w:rsidR="00D246D6" w:rsidRPr="0054246D">
        <w:rPr>
          <w:bCs/>
          <w:sz w:val="20"/>
          <w:szCs w:val="20"/>
        </w:rPr>
        <w:t xml:space="preserve">Friedhelm Loh Group als Innovations-Hub in Südamerika auszubauen“, </w:t>
      </w:r>
      <w:r w:rsidR="00F976CE" w:rsidRPr="0054246D">
        <w:rPr>
          <w:bCs/>
          <w:sz w:val="20"/>
          <w:szCs w:val="20"/>
        </w:rPr>
        <w:t xml:space="preserve">betont </w:t>
      </w:r>
      <w:r w:rsidR="00D246D6" w:rsidRPr="0054246D">
        <w:rPr>
          <w:bCs/>
          <w:sz w:val="20"/>
          <w:szCs w:val="20"/>
        </w:rPr>
        <w:t xml:space="preserve">Michael Jeschke, </w:t>
      </w:r>
      <w:r w:rsidR="00033FA9" w:rsidRPr="0054246D">
        <w:rPr>
          <w:bCs/>
          <w:sz w:val="20"/>
          <w:szCs w:val="20"/>
        </w:rPr>
        <w:t>Vice President North &amp; South</w:t>
      </w:r>
      <w:r w:rsidR="002C0B47" w:rsidRPr="0054246D">
        <w:rPr>
          <w:bCs/>
          <w:sz w:val="20"/>
          <w:szCs w:val="20"/>
        </w:rPr>
        <w:t xml:space="preserve"> </w:t>
      </w:r>
      <w:r w:rsidR="00033FA9" w:rsidRPr="0054246D">
        <w:rPr>
          <w:bCs/>
          <w:sz w:val="20"/>
          <w:szCs w:val="20"/>
        </w:rPr>
        <w:t>America.</w:t>
      </w:r>
    </w:p>
    <w:p w14:paraId="1AFD3EB1" w14:textId="77777777" w:rsidR="00545998" w:rsidRPr="002504DA" w:rsidRDefault="00545998" w:rsidP="002504DA">
      <w:pPr>
        <w:spacing w:line="320" w:lineRule="exact"/>
        <w:ind w:right="2098"/>
        <w:rPr>
          <w:bCs/>
          <w:sz w:val="20"/>
          <w:szCs w:val="20"/>
        </w:rPr>
      </w:pPr>
    </w:p>
    <w:p w14:paraId="10A5F9C9" w14:textId="66A3097C" w:rsidR="00033FA9" w:rsidRPr="00033FA9" w:rsidRDefault="00033FA9" w:rsidP="002504DA">
      <w:pPr>
        <w:spacing w:line="320" w:lineRule="exact"/>
        <w:ind w:right="2098"/>
        <w:rPr>
          <w:b/>
          <w:sz w:val="20"/>
          <w:szCs w:val="20"/>
        </w:rPr>
      </w:pPr>
      <w:r>
        <w:rPr>
          <w:b/>
          <w:sz w:val="20"/>
          <w:szCs w:val="20"/>
        </w:rPr>
        <w:t>Langfristige Zukunftsperspektive im Blick</w:t>
      </w:r>
    </w:p>
    <w:p w14:paraId="34FD9C45" w14:textId="6ECD4749" w:rsidR="00545998" w:rsidRDefault="00F13869" w:rsidP="002504DA">
      <w:pPr>
        <w:spacing w:line="320" w:lineRule="exact"/>
        <w:ind w:right="2098"/>
        <w:rPr>
          <w:bCs/>
          <w:sz w:val="20"/>
          <w:szCs w:val="20"/>
        </w:rPr>
      </w:pPr>
      <w:r>
        <w:rPr>
          <w:bCs/>
          <w:sz w:val="20"/>
          <w:szCs w:val="20"/>
        </w:rPr>
        <w:t xml:space="preserve">Brasilien </w:t>
      </w:r>
      <w:r w:rsidR="006B5C43">
        <w:rPr>
          <w:bCs/>
          <w:sz w:val="20"/>
          <w:szCs w:val="20"/>
        </w:rPr>
        <w:t xml:space="preserve">zählte lange Zeit zu den wenigen Märkten im weltweiten Eplan Netzwerk, die über ein Vertriebspartner-Modell erschlossen wurden. </w:t>
      </w:r>
      <w:r w:rsidR="00545998">
        <w:rPr>
          <w:bCs/>
          <w:sz w:val="20"/>
          <w:szCs w:val="20"/>
        </w:rPr>
        <w:t>Eplan Brasil</w:t>
      </w:r>
      <w:r w:rsidR="002504DA" w:rsidRPr="002504DA">
        <w:rPr>
          <w:bCs/>
          <w:sz w:val="20"/>
          <w:szCs w:val="20"/>
        </w:rPr>
        <w:t xml:space="preserve"> wurde </w:t>
      </w:r>
      <w:r w:rsidR="00545998">
        <w:rPr>
          <w:bCs/>
          <w:sz w:val="20"/>
          <w:szCs w:val="20"/>
        </w:rPr>
        <w:t xml:space="preserve">1997 von Rinaldo Baldini gegründet und hat sich </w:t>
      </w:r>
      <w:r w:rsidR="006B5C43">
        <w:rPr>
          <w:bCs/>
          <w:sz w:val="20"/>
          <w:szCs w:val="20"/>
        </w:rPr>
        <w:t>über die Jahre</w:t>
      </w:r>
      <w:r w:rsidR="00545998">
        <w:rPr>
          <w:bCs/>
          <w:sz w:val="20"/>
          <w:szCs w:val="20"/>
        </w:rPr>
        <w:t xml:space="preserve"> zum wichtigsten Standort in Südamerika entwickelt. </w:t>
      </w:r>
      <w:r w:rsidR="006B5C43">
        <w:rPr>
          <w:bCs/>
          <w:sz w:val="20"/>
          <w:szCs w:val="20"/>
        </w:rPr>
        <w:t xml:space="preserve">Nun scheidet </w:t>
      </w:r>
      <w:r w:rsidR="00545998">
        <w:rPr>
          <w:bCs/>
          <w:sz w:val="20"/>
          <w:szCs w:val="20"/>
        </w:rPr>
        <w:t xml:space="preserve">Baldini aus Altersgründen aus und </w:t>
      </w:r>
      <w:r w:rsidR="009C6A9F">
        <w:rPr>
          <w:bCs/>
          <w:sz w:val="20"/>
          <w:szCs w:val="20"/>
        </w:rPr>
        <w:t xml:space="preserve">hat </w:t>
      </w:r>
      <w:r w:rsidR="00545998">
        <w:rPr>
          <w:bCs/>
          <w:sz w:val="20"/>
          <w:szCs w:val="20"/>
        </w:rPr>
        <w:t xml:space="preserve">das </w:t>
      </w:r>
      <w:r w:rsidR="006B5C43">
        <w:rPr>
          <w:bCs/>
          <w:sz w:val="20"/>
          <w:szCs w:val="20"/>
        </w:rPr>
        <w:t xml:space="preserve">erfolgreich aufgebaute </w:t>
      </w:r>
      <w:r w:rsidR="00545998">
        <w:rPr>
          <w:bCs/>
          <w:sz w:val="20"/>
          <w:szCs w:val="20"/>
        </w:rPr>
        <w:t>Unternehmen</w:t>
      </w:r>
      <w:r w:rsidR="005B207F">
        <w:rPr>
          <w:bCs/>
          <w:sz w:val="20"/>
          <w:szCs w:val="20"/>
        </w:rPr>
        <w:t xml:space="preserve"> </w:t>
      </w:r>
      <w:r w:rsidR="009C6A9F">
        <w:rPr>
          <w:bCs/>
          <w:sz w:val="20"/>
          <w:szCs w:val="20"/>
        </w:rPr>
        <w:t>Anfang Juni übergeben</w:t>
      </w:r>
      <w:r w:rsidR="00033FA9">
        <w:rPr>
          <w:bCs/>
          <w:sz w:val="20"/>
          <w:szCs w:val="20"/>
        </w:rPr>
        <w:t>.</w:t>
      </w:r>
      <w:r w:rsidR="005B207F">
        <w:rPr>
          <w:bCs/>
          <w:sz w:val="20"/>
          <w:szCs w:val="20"/>
        </w:rPr>
        <w:t xml:space="preserve"> </w:t>
      </w:r>
      <w:r w:rsidR="00234522">
        <w:rPr>
          <w:bCs/>
          <w:sz w:val="20"/>
          <w:szCs w:val="20"/>
        </w:rPr>
        <w:t xml:space="preserve">Das Team </w:t>
      </w:r>
      <w:r w:rsidR="006B5C43">
        <w:rPr>
          <w:bCs/>
          <w:sz w:val="20"/>
          <w:szCs w:val="20"/>
        </w:rPr>
        <w:t xml:space="preserve">überzeugt </w:t>
      </w:r>
      <w:r w:rsidR="00234522">
        <w:rPr>
          <w:bCs/>
          <w:sz w:val="20"/>
          <w:szCs w:val="20"/>
        </w:rPr>
        <w:t xml:space="preserve">durch Innovationskraft und </w:t>
      </w:r>
      <w:r w:rsidR="006B5C43">
        <w:rPr>
          <w:bCs/>
          <w:sz w:val="20"/>
          <w:szCs w:val="20"/>
        </w:rPr>
        <w:t xml:space="preserve">hohe Motivation </w:t>
      </w:r>
      <w:r w:rsidR="00234522">
        <w:rPr>
          <w:bCs/>
          <w:sz w:val="20"/>
          <w:szCs w:val="20"/>
        </w:rPr>
        <w:t>und gilt mit einem A</w:t>
      </w:r>
      <w:r w:rsidR="00545998">
        <w:rPr>
          <w:bCs/>
          <w:sz w:val="20"/>
          <w:szCs w:val="20"/>
        </w:rPr>
        <w:t>ltersdurchschnitt von unter 30</w:t>
      </w:r>
      <w:r w:rsidR="00234522">
        <w:rPr>
          <w:bCs/>
          <w:sz w:val="20"/>
          <w:szCs w:val="20"/>
        </w:rPr>
        <w:t xml:space="preserve"> Jahren</w:t>
      </w:r>
      <w:r w:rsidR="00545998">
        <w:rPr>
          <w:bCs/>
          <w:sz w:val="20"/>
          <w:szCs w:val="20"/>
        </w:rPr>
        <w:t xml:space="preserve"> </w:t>
      </w:r>
      <w:r w:rsidR="006B5C43">
        <w:rPr>
          <w:bCs/>
          <w:sz w:val="20"/>
          <w:szCs w:val="20"/>
        </w:rPr>
        <w:t xml:space="preserve">sowie </w:t>
      </w:r>
      <w:r w:rsidR="00545998">
        <w:rPr>
          <w:bCs/>
          <w:sz w:val="20"/>
          <w:szCs w:val="20"/>
        </w:rPr>
        <w:t>einem Frauenanteil von über 50 Prozent</w:t>
      </w:r>
      <w:r w:rsidR="00234522">
        <w:rPr>
          <w:bCs/>
          <w:sz w:val="20"/>
          <w:szCs w:val="20"/>
        </w:rPr>
        <w:t xml:space="preserve"> als </w:t>
      </w:r>
      <w:r w:rsidR="006B5C43">
        <w:rPr>
          <w:bCs/>
          <w:sz w:val="20"/>
          <w:szCs w:val="20"/>
        </w:rPr>
        <w:t>außergewöhnlich</w:t>
      </w:r>
      <w:r w:rsidR="00234522">
        <w:rPr>
          <w:bCs/>
          <w:sz w:val="20"/>
          <w:szCs w:val="20"/>
        </w:rPr>
        <w:t xml:space="preserve">. </w:t>
      </w:r>
      <w:r w:rsidR="00033FA9">
        <w:rPr>
          <w:bCs/>
          <w:sz w:val="20"/>
          <w:szCs w:val="20"/>
        </w:rPr>
        <w:t xml:space="preserve">Die Niederlassungen in Sao Paolo und Joinville </w:t>
      </w:r>
      <w:r w:rsidR="006B5C43">
        <w:rPr>
          <w:bCs/>
          <w:sz w:val="20"/>
          <w:szCs w:val="20"/>
        </w:rPr>
        <w:t xml:space="preserve">gehören </w:t>
      </w:r>
      <w:r w:rsidR="00033FA9">
        <w:rPr>
          <w:bCs/>
          <w:sz w:val="20"/>
          <w:szCs w:val="20"/>
        </w:rPr>
        <w:t xml:space="preserve">bereits </w:t>
      </w:r>
      <w:r w:rsidR="006B5C43">
        <w:rPr>
          <w:bCs/>
          <w:sz w:val="20"/>
          <w:szCs w:val="20"/>
        </w:rPr>
        <w:t xml:space="preserve">heute zu den am weitesten entwickelten und leistungsstärksten </w:t>
      </w:r>
      <w:r w:rsidR="00B35B17">
        <w:rPr>
          <w:bCs/>
          <w:sz w:val="20"/>
          <w:szCs w:val="20"/>
        </w:rPr>
        <w:t>Standorte</w:t>
      </w:r>
      <w:r w:rsidR="006B5C43">
        <w:rPr>
          <w:bCs/>
          <w:sz w:val="20"/>
          <w:szCs w:val="20"/>
        </w:rPr>
        <w:t>n</w:t>
      </w:r>
      <w:r w:rsidR="00B35B17">
        <w:rPr>
          <w:bCs/>
          <w:sz w:val="20"/>
          <w:szCs w:val="20"/>
        </w:rPr>
        <w:t xml:space="preserve"> </w:t>
      </w:r>
      <w:r w:rsidR="00033FA9">
        <w:rPr>
          <w:bCs/>
          <w:sz w:val="20"/>
          <w:szCs w:val="20"/>
        </w:rPr>
        <w:t>in Südamerika.</w:t>
      </w:r>
    </w:p>
    <w:p w14:paraId="09BB48E4" w14:textId="77777777" w:rsidR="005B207F" w:rsidRDefault="005B207F" w:rsidP="002504DA">
      <w:pPr>
        <w:spacing w:line="320" w:lineRule="exact"/>
        <w:ind w:right="2098"/>
        <w:rPr>
          <w:bCs/>
          <w:sz w:val="20"/>
          <w:szCs w:val="20"/>
        </w:rPr>
      </w:pPr>
    </w:p>
    <w:p w14:paraId="065CB305" w14:textId="6223E2E1" w:rsidR="00F976CE" w:rsidRPr="00F976CE" w:rsidRDefault="005B207F" w:rsidP="00F976CE">
      <w:pPr>
        <w:spacing w:line="320" w:lineRule="exact"/>
        <w:ind w:right="2098"/>
        <w:rPr>
          <w:bCs/>
          <w:sz w:val="20"/>
          <w:szCs w:val="20"/>
        </w:rPr>
      </w:pPr>
      <w:r>
        <w:rPr>
          <w:bCs/>
          <w:sz w:val="20"/>
          <w:szCs w:val="20"/>
        </w:rPr>
        <w:t xml:space="preserve">Die brasilianischen Engineering-Experten decken </w:t>
      </w:r>
      <w:r w:rsidR="00F976CE">
        <w:rPr>
          <w:bCs/>
          <w:sz w:val="20"/>
          <w:szCs w:val="20"/>
        </w:rPr>
        <w:t xml:space="preserve">sämtliche </w:t>
      </w:r>
      <w:r>
        <w:rPr>
          <w:bCs/>
          <w:sz w:val="20"/>
          <w:szCs w:val="20"/>
        </w:rPr>
        <w:t xml:space="preserve">Phasen im Eplan </w:t>
      </w:r>
      <w:r w:rsidR="00F976CE">
        <w:rPr>
          <w:bCs/>
          <w:sz w:val="20"/>
          <w:szCs w:val="20"/>
        </w:rPr>
        <w:t xml:space="preserve">Geschäft </w:t>
      </w:r>
      <w:r>
        <w:rPr>
          <w:bCs/>
          <w:sz w:val="20"/>
          <w:szCs w:val="20"/>
        </w:rPr>
        <w:t xml:space="preserve">ab – vom </w:t>
      </w:r>
      <w:r w:rsidR="00F976CE">
        <w:rPr>
          <w:bCs/>
          <w:sz w:val="20"/>
          <w:szCs w:val="20"/>
        </w:rPr>
        <w:t>Software-</w:t>
      </w:r>
      <w:r>
        <w:rPr>
          <w:bCs/>
          <w:sz w:val="20"/>
          <w:szCs w:val="20"/>
        </w:rPr>
        <w:t>Vertrieb über Implementierung</w:t>
      </w:r>
      <w:r w:rsidR="00F976CE">
        <w:rPr>
          <w:bCs/>
          <w:sz w:val="20"/>
          <w:szCs w:val="20"/>
        </w:rPr>
        <w:t xml:space="preserve"> bis hin zu </w:t>
      </w:r>
      <w:r>
        <w:rPr>
          <w:bCs/>
          <w:sz w:val="20"/>
          <w:szCs w:val="20"/>
        </w:rPr>
        <w:t xml:space="preserve">Training, </w:t>
      </w:r>
      <w:r w:rsidR="00033FA9">
        <w:rPr>
          <w:bCs/>
          <w:sz w:val="20"/>
          <w:szCs w:val="20"/>
        </w:rPr>
        <w:t>Consulting und Renewal-Management</w:t>
      </w:r>
      <w:r>
        <w:rPr>
          <w:bCs/>
          <w:sz w:val="20"/>
          <w:szCs w:val="20"/>
        </w:rPr>
        <w:t xml:space="preserve">. </w:t>
      </w:r>
      <w:r w:rsidR="00F976CE" w:rsidRPr="00F976CE">
        <w:rPr>
          <w:bCs/>
          <w:sz w:val="20"/>
          <w:szCs w:val="20"/>
        </w:rPr>
        <w:t>Ebenso vielfältig wie das Leistungsportfolio ist auch die Kundenstruktur: Sie reicht von der Landwirtschaft und dem dynamisch wachsenden Energiesektor über die Automobilindustrie bis hin zur Lebensmittelbranche.</w:t>
      </w:r>
    </w:p>
    <w:p w14:paraId="5E1FA8B1" w14:textId="7368B99B" w:rsidR="005B207F" w:rsidRDefault="005B207F" w:rsidP="005B207F">
      <w:pPr>
        <w:spacing w:line="320" w:lineRule="exact"/>
        <w:ind w:right="2098"/>
        <w:rPr>
          <w:bCs/>
          <w:sz w:val="20"/>
          <w:szCs w:val="20"/>
        </w:rPr>
      </w:pPr>
      <w:r>
        <w:rPr>
          <w:bCs/>
          <w:sz w:val="20"/>
          <w:szCs w:val="20"/>
        </w:rPr>
        <w:t xml:space="preserve"> </w:t>
      </w:r>
    </w:p>
    <w:p w14:paraId="0531DF7A" w14:textId="42A21CAB" w:rsidR="00033FA9" w:rsidRPr="00033FA9" w:rsidRDefault="00033FA9" w:rsidP="002504DA">
      <w:pPr>
        <w:spacing w:line="320" w:lineRule="exact"/>
        <w:ind w:right="2098"/>
        <w:rPr>
          <w:b/>
          <w:sz w:val="20"/>
          <w:szCs w:val="20"/>
        </w:rPr>
      </w:pPr>
      <w:r w:rsidRPr="00033FA9">
        <w:rPr>
          <w:b/>
          <w:sz w:val="20"/>
          <w:szCs w:val="20"/>
        </w:rPr>
        <w:t>Synergien gemeinsam mit Rittal ausschöpfen</w:t>
      </w:r>
    </w:p>
    <w:p w14:paraId="238A5DBA" w14:textId="51235755" w:rsidR="00545998" w:rsidRDefault="00234522" w:rsidP="002504DA">
      <w:pPr>
        <w:spacing w:line="320" w:lineRule="exact"/>
        <w:ind w:right="2098"/>
        <w:rPr>
          <w:bCs/>
          <w:sz w:val="20"/>
          <w:szCs w:val="20"/>
        </w:rPr>
      </w:pPr>
      <w:r>
        <w:rPr>
          <w:bCs/>
          <w:sz w:val="20"/>
          <w:szCs w:val="20"/>
        </w:rPr>
        <w:t xml:space="preserve">Das </w:t>
      </w:r>
      <w:r w:rsidR="005B207F">
        <w:rPr>
          <w:bCs/>
          <w:sz w:val="20"/>
          <w:szCs w:val="20"/>
        </w:rPr>
        <w:t>Schwesterunternehmen Rittal ist in Brasilien seit vielen Jahren aktiv und betreibt eine eigene Produktion</w:t>
      </w:r>
      <w:r w:rsidR="00B5627F">
        <w:rPr>
          <w:bCs/>
          <w:sz w:val="20"/>
          <w:szCs w:val="20"/>
        </w:rPr>
        <w:t>sstätte</w:t>
      </w:r>
      <w:r w:rsidR="005B207F">
        <w:rPr>
          <w:bCs/>
          <w:sz w:val="20"/>
          <w:szCs w:val="20"/>
        </w:rPr>
        <w:t xml:space="preserve"> in Sao Paolo</w:t>
      </w:r>
      <w:r w:rsidR="005B207F" w:rsidRPr="002504DA">
        <w:rPr>
          <w:bCs/>
          <w:sz w:val="20"/>
          <w:szCs w:val="20"/>
        </w:rPr>
        <w:t xml:space="preserve">. </w:t>
      </w:r>
      <w:r w:rsidR="005B207F">
        <w:rPr>
          <w:bCs/>
          <w:sz w:val="20"/>
          <w:szCs w:val="20"/>
        </w:rPr>
        <w:t>Wie überall in der Welt arbeiten</w:t>
      </w:r>
      <w:r>
        <w:rPr>
          <w:bCs/>
          <w:sz w:val="20"/>
          <w:szCs w:val="20"/>
        </w:rPr>
        <w:t xml:space="preserve"> die Teams von</w:t>
      </w:r>
      <w:r w:rsidR="005B207F">
        <w:rPr>
          <w:bCs/>
          <w:sz w:val="20"/>
          <w:szCs w:val="20"/>
        </w:rPr>
        <w:t xml:space="preserve"> Rittal und Eplan </w:t>
      </w:r>
      <w:r>
        <w:rPr>
          <w:bCs/>
          <w:sz w:val="20"/>
          <w:szCs w:val="20"/>
        </w:rPr>
        <w:t xml:space="preserve">intensiv </w:t>
      </w:r>
      <w:r w:rsidR="005B207F">
        <w:rPr>
          <w:bCs/>
          <w:sz w:val="20"/>
          <w:szCs w:val="20"/>
        </w:rPr>
        <w:t>zusammen, um</w:t>
      </w:r>
      <w:r w:rsidR="00D246D6">
        <w:rPr>
          <w:bCs/>
          <w:sz w:val="20"/>
          <w:szCs w:val="20"/>
        </w:rPr>
        <w:t xml:space="preserve"> gemeinsamen</w:t>
      </w:r>
      <w:r w:rsidR="005B207F">
        <w:rPr>
          <w:bCs/>
          <w:sz w:val="20"/>
          <w:szCs w:val="20"/>
        </w:rPr>
        <w:t xml:space="preserve"> </w:t>
      </w:r>
      <w:r w:rsidR="00D246D6">
        <w:rPr>
          <w:bCs/>
          <w:sz w:val="20"/>
          <w:szCs w:val="20"/>
        </w:rPr>
        <w:t>Kunden durch</w:t>
      </w:r>
      <w:r w:rsidR="005B207F">
        <w:rPr>
          <w:bCs/>
          <w:sz w:val="20"/>
          <w:szCs w:val="20"/>
        </w:rPr>
        <w:t xml:space="preserve"> </w:t>
      </w:r>
      <w:r w:rsidR="00B5627F">
        <w:rPr>
          <w:bCs/>
          <w:sz w:val="20"/>
          <w:szCs w:val="20"/>
        </w:rPr>
        <w:t>die gezielte Kombination</w:t>
      </w:r>
      <w:r w:rsidR="005B207F">
        <w:rPr>
          <w:bCs/>
          <w:sz w:val="20"/>
          <w:szCs w:val="20"/>
        </w:rPr>
        <w:t xml:space="preserve"> von Soft- und Hardware</w:t>
      </w:r>
      <w:r w:rsidR="00B5627F">
        <w:rPr>
          <w:bCs/>
          <w:sz w:val="20"/>
          <w:szCs w:val="20"/>
        </w:rPr>
        <w:t>lösungen</w:t>
      </w:r>
      <w:r w:rsidR="00D246D6">
        <w:rPr>
          <w:bCs/>
          <w:sz w:val="20"/>
          <w:szCs w:val="20"/>
        </w:rPr>
        <w:t xml:space="preserve"> </w:t>
      </w:r>
      <w:r w:rsidR="00B5627F">
        <w:rPr>
          <w:bCs/>
          <w:sz w:val="20"/>
          <w:szCs w:val="20"/>
        </w:rPr>
        <w:t xml:space="preserve">die Potenziale für maximale </w:t>
      </w:r>
      <w:r w:rsidR="005B207F">
        <w:rPr>
          <w:bCs/>
          <w:sz w:val="20"/>
          <w:szCs w:val="20"/>
        </w:rPr>
        <w:t xml:space="preserve"> Automatisierung</w:t>
      </w:r>
      <w:r w:rsidR="00D246D6">
        <w:rPr>
          <w:bCs/>
          <w:sz w:val="20"/>
          <w:szCs w:val="20"/>
        </w:rPr>
        <w:t xml:space="preserve"> i</w:t>
      </w:r>
      <w:r w:rsidR="00B5627F">
        <w:rPr>
          <w:bCs/>
          <w:sz w:val="20"/>
          <w:szCs w:val="20"/>
        </w:rPr>
        <w:t>m</w:t>
      </w:r>
      <w:r w:rsidR="00D246D6">
        <w:rPr>
          <w:bCs/>
          <w:sz w:val="20"/>
          <w:szCs w:val="20"/>
        </w:rPr>
        <w:t xml:space="preserve"> Engineering und </w:t>
      </w:r>
      <w:r w:rsidR="00B5627F">
        <w:rPr>
          <w:bCs/>
          <w:sz w:val="20"/>
          <w:szCs w:val="20"/>
        </w:rPr>
        <w:t xml:space="preserve">in der </w:t>
      </w:r>
      <w:r w:rsidR="00D246D6">
        <w:rPr>
          <w:bCs/>
          <w:sz w:val="20"/>
          <w:szCs w:val="20"/>
        </w:rPr>
        <w:t xml:space="preserve">Fertigung zu erschließen. </w:t>
      </w:r>
    </w:p>
    <w:p w14:paraId="1FF11CCC" w14:textId="77777777" w:rsidR="00234522" w:rsidRDefault="00234522" w:rsidP="002504DA">
      <w:pPr>
        <w:spacing w:line="320" w:lineRule="exact"/>
        <w:ind w:right="2098"/>
        <w:rPr>
          <w:bCs/>
          <w:sz w:val="20"/>
          <w:szCs w:val="20"/>
        </w:rPr>
      </w:pPr>
    </w:p>
    <w:p w14:paraId="6147EB53" w14:textId="76ACF067" w:rsidR="00234522" w:rsidRPr="002C0B47" w:rsidRDefault="00234522" w:rsidP="002504DA">
      <w:pPr>
        <w:spacing w:line="320" w:lineRule="exact"/>
        <w:ind w:right="2098"/>
        <w:rPr>
          <w:bCs/>
          <w:sz w:val="20"/>
          <w:szCs w:val="20"/>
        </w:rPr>
      </w:pPr>
      <w:r w:rsidRPr="0054246D">
        <w:rPr>
          <w:bCs/>
          <w:sz w:val="20"/>
          <w:szCs w:val="20"/>
        </w:rPr>
        <w:t xml:space="preserve">„Wir haben ambitionierte Ziele, um unser Wachstum </w:t>
      </w:r>
      <w:r w:rsidR="006B5C43" w:rsidRPr="0054246D">
        <w:rPr>
          <w:bCs/>
          <w:sz w:val="20"/>
          <w:szCs w:val="20"/>
        </w:rPr>
        <w:t xml:space="preserve">durch eine enge </w:t>
      </w:r>
      <w:r w:rsidRPr="0054246D">
        <w:rPr>
          <w:bCs/>
          <w:sz w:val="20"/>
          <w:szCs w:val="20"/>
        </w:rPr>
        <w:t xml:space="preserve"> Vernetzung </w:t>
      </w:r>
      <w:r w:rsidR="00033FA9" w:rsidRPr="0054246D">
        <w:rPr>
          <w:bCs/>
          <w:sz w:val="20"/>
          <w:szCs w:val="20"/>
        </w:rPr>
        <w:t xml:space="preserve">unserer </w:t>
      </w:r>
      <w:r w:rsidR="00B35B17" w:rsidRPr="0054246D">
        <w:rPr>
          <w:bCs/>
          <w:sz w:val="20"/>
          <w:szCs w:val="20"/>
        </w:rPr>
        <w:t xml:space="preserve">Standorte </w:t>
      </w:r>
      <w:r w:rsidR="00033FA9" w:rsidRPr="0054246D">
        <w:rPr>
          <w:bCs/>
          <w:sz w:val="20"/>
          <w:szCs w:val="20"/>
        </w:rPr>
        <w:t>in</w:t>
      </w:r>
      <w:r w:rsidRPr="0054246D">
        <w:rPr>
          <w:bCs/>
          <w:sz w:val="20"/>
          <w:szCs w:val="20"/>
        </w:rPr>
        <w:t xml:space="preserve"> Nord- und Südamerika weiter </w:t>
      </w:r>
      <w:r w:rsidR="006B5C43" w:rsidRPr="0054246D">
        <w:rPr>
          <w:bCs/>
          <w:sz w:val="20"/>
          <w:szCs w:val="20"/>
        </w:rPr>
        <w:t>voranzutreiben</w:t>
      </w:r>
      <w:r w:rsidRPr="0054246D">
        <w:rPr>
          <w:bCs/>
          <w:sz w:val="20"/>
          <w:szCs w:val="20"/>
        </w:rPr>
        <w:t xml:space="preserve">“, sagt </w:t>
      </w:r>
      <w:r w:rsidR="002C0B47" w:rsidRPr="0054246D">
        <w:rPr>
          <w:bCs/>
          <w:sz w:val="20"/>
          <w:szCs w:val="20"/>
        </w:rPr>
        <w:t xml:space="preserve">Michael </w:t>
      </w:r>
      <w:r w:rsidRPr="0054246D">
        <w:rPr>
          <w:bCs/>
          <w:sz w:val="20"/>
          <w:szCs w:val="20"/>
        </w:rPr>
        <w:t xml:space="preserve">Jeschke abschließend und ist sich sicher: „Brasilien wird als Innovationstreiber </w:t>
      </w:r>
      <w:r w:rsidR="00033FA9" w:rsidRPr="0054246D">
        <w:rPr>
          <w:bCs/>
          <w:sz w:val="20"/>
          <w:szCs w:val="20"/>
        </w:rPr>
        <w:t xml:space="preserve">– </w:t>
      </w:r>
      <w:r w:rsidR="006B5C43" w:rsidRPr="0054246D">
        <w:rPr>
          <w:bCs/>
          <w:sz w:val="20"/>
          <w:szCs w:val="20"/>
        </w:rPr>
        <w:t xml:space="preserve">insbesondere </w:t>
      </w:r>
      <w:r w:rsidRPr="0054246D">
        <w:rPr>
          <w:bCs/>
          <w:sz w:val="20"/>
          <w:szCs w:val="20"/>
        </w:rPr>
        <w:t>im Bereich</w:t>
      </w:r>
      <w:r w:rsidR="00033FA9" w:rsidRPr="0054246D">
        <w:rPr>
          <w:bCs/>
          <w:sz w:val="20"/>
          <w:szCs w:val="20"/>
        </w:rPr>
        <w:t xml:space="preserve"> nachhaltiger Energien und </w:t>
      </w:r>
      <w:r w:rsidRPr="0054246D">
        <w:rPr>
          <w:bCs/>
          <w:sz w:val="20"/>
          <w:szCs w:val="20"/>
        </w:rPr>
        <w:t>Landwirtschaft</w:t>
      </w:r>
      <w:r w:rsidR="00033FA9" w:rsidRPr="0054246D">
        <w:rPr>
          <w:bCs/>
          <w:sz w:val="20"/>
          <w:szCs w:val="20"/>
        </w:rPr>
        <w:t xml:space="preserve"> –</w:t>
      </w:r>
      <w:r w:rsidRPr="0054246D">
        <w:rPr>
          <w:bCs/>
          <w:sz w:val="20"/>
          <w:szCs w:val="20"/>
        </w:rPr>
        <w:t xml:space="preserve"> </w:t>
      </w:r>
      <w:r w:rsidR="006B5C43" w:rsidRPr="0054246D">
        <w:rPr>
          <w:bCs/>
          <w:sz w:val="20"/>
          <w:szCs w:val="20"/>
        </w:rPr>
        <w:t xml:space="preserve">eine bedeutende Rolle im globalen Markt </w:t>
      </w:r>
      <w:r w:rsidRPr="0054246D">
        <w:rPr>
          <w:bCs/>
          <w:sz w:val="20"/>
          <w:szCs w:val="20"/>
        </w:rPr>
        <w:t>einnehmen.“</w:t>
      </w:r>
      <w:r w:rsidRPr="002C0B47">
        <w:rPr>
          <w:bCs/>
          <w:sz w:val="20"/>
          <w:szCs w:val="20"/>
        </w:rPr>
        <w:t xml:space="preserve"> </w:t>
      </w:r>
    </w:p>
    <w:p w14:paraId="0742B7D1" w14:textId="4A9453F2" w:rsidR="00F04F10" w:rsidRPr="002C0B47" w:rsidRDefault="00F04F10" w:rsidP="002504DA">
      <w:pPr>
        <w:spacing w:line="320" w:lineRule="exact"/>
        <w:ind w:right="2098"/>
        <w:rPr>
          <w:b/>
          <w:color w:val="FF0000"/>
          <w:sz w:val="20"/>
          <w:szCs w:val="20"/>
        </w:rPr>
      </w:pPr>
    </w:p>
    <w:p w14:paraId="334F9557" w14:textId="46638ECF" w:rsidR="00D555C4" w:rsidRDefault="00F43037" w:rsidP="00923AD4">
      <w:pPr>
        <w:spacing w:line="320" w:lineRule="exact"/>
        <w:ind w:right="2098"/>
        <w:rPr>
          <w:sz w:val="20"/>
          <w:szCs w:val="20"/>
        </w:rPr>
      </w:pPr>
      <w:r w:rsidRPr="002C0B47">
        <w:rPr>
          <w:sz w:val="20"/>
          <w:szCs w:val="20"/>
        </w:rPr>
        <w:t>3.</w:t>
      </w:r>
      <w:r w:rsidR="002C0B47" w:rsidRPr="002C0B47">
        <w:rPr>
          <w:sz w:val="20"/>
          <w:szCs w:val="20"/>
        </w:rPr>
        <w:t>4</w:t>
      </w:r>
      <w:r w:rsidR="00F044D3">
        <w:rPr>
          <w:sz w:val="20"/>
          <w:szCs w:val="20"/>
        </w:rPr>
        <w:t>69</w:t>
      </w:r>
      <w:r w:rsidR="002C0B47" w:rsidRPr="002C0B47">
        <w:rPr>
          <w:sz w:val="20"/>
          <w:szCs w:val="20"/>
        </w:rPr>
        <w:t xml:space="preserve"> </w:t>
      </w:r>
      <w:r w:rsidR="00D555C4" w:rsidRPr="002C0B47">
        <w:rPr>
          <w:sz w:val="20"/>
          <w:szCs w:val="20"/>
        </w:rPr>
        <w:t>Zeichen inkl. LZ</w:t>
      </w:r>
    </w:p>
    <w:p w14:paraId="63153C3C" w14:textId="77777777" w:rsidR="00D246D6" w:rsidRDefault="00D246D6" w:rsidP="00923AD4">
      <w:pPr>
        <w:spacing w:line="320" w:lineRule="exact"/>
        <w:ind w:right="2098"/>
        <w:rPr>
          <w:sz w:val="20"/>
          <w:szCs w:val="20"/>
        </w:rPr>
      </w:pPr>
    </w:p>
    <w:p w14:paraId="74BF5968" w14:textId="77777777" w:rsidR="002C0B47" w:rsidRDefault="002C0B47" w:rsidP="002C0B47">
      <w:pPr>
        <w:suppressAutoHyphens/>
        <w:spacing w:line="312" w:lineRule="auto"/>
        <w:ind w:right="3493"/>
      </w:pPr>
      <w:r>
        <w:rPr>
          <w:noProof/>
        </w:rPr>
        <mc:AlternateContent>
          <mc:Choice Requires="wps">
            <w:drawing>
              <wp:anchor distT="45720" distB="45720" distL="114300" distR="114300" simplePos="0" relativeHeight="251663361" behindDoc="0" locked="0" layoutInCell="1" allowOverlap="1" wp14:anchorId="252C10B5" wp14:editId="2689BE5B">
                <wp:simplePos x="0" y="0"/>
                <wp:positionH relativeFrom="column">
                  <wp:posOffset>2982595</wp:posOffset>
                </wp:positionH>
                <wp:positionV relativeFrom="paragraph">
                  <wp:posOffset>234315</wp:posOffset>
                </wp:positionV>
                <wp:extent cx="2360930" cy="1404620"/>
                <wp:effectExtent l="0" t="0" r="6350" b="5080"/>
                <wp:wrapSquare wrapText="bothSides"/>
                <wp:docPr id="113596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7FE60574" w14:textId="77777777" w:rsidR="002C0B47" w:rsidRDefault="002C0B47" w:rsidP="002C0B47">
                            <w:r>
                              <w:rPr>
                                <w:noProof/>
                              </w:rPr>
                              <w:drawing>
                                <wp:inline distT="0" distB="0" distL="0" distR="0" wp14:anchorId="6F4290FD" wp14:editId="67C13BD5">
                                  <wp:extent cx="1866900" cy="1241817"/>
                                  <wp:effectExtent l="0" t="0" r="0" b="0"/>
                                  <wp:docPr id="1474432270" name="Grafik 1" descr="Ein Bild, das Menschliches Gesicht, Person, Kleidung, Man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397191" name="Grafik 1" descr="Ein Bild, das Menschliches Gesicht, Person, Kleidung, Mann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74009" cy="1246545"/>
                                          </a:xfrm>
                                          <a:prstGeom prst="rect">
                                            <a:avLst/>
                                          </a:prstGeom>
                                          <a:noFill/>
                                          <a:ln>
                                            <a:noFill/>
                                          </a:ln>
                                        </pic:spPr>
                                      </pic:pic>
                                    </a:graphicData>
                                  </a:graphic>
                                </wp:inline>
                              </w:drawing>
                            </w:r>
                            <w:r>
                              <w:rPr>
                                <w:noProof/>
                              </w:rPr>
                              <w:t xml:space="preserve"> </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52C10B5" id="_x0000_s1028" type="#_x0000_t202" style="position:absolute;margin-left:234.85pt;margin-top:18.45pt;width:185.9pt;height:110.6pt;z-index:251663361;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" stroked="f">
                <v:textbox style="mso-fit-shape-to-text:t">
                  <w:txbxContent>
                    <w:p w14:paraId="7FE60574" w14:textId="77777777" w:rsidR="002C0B47" w:rsidRDefault="002C0B47" w:rsidP="002C0B47">
                      <w:r>
                        <w:rPr>
                          <w:noProof/>
                        </w:rPr>
                        <w:drawing>
                          <wp:inline distT="0" distB="0" distL="0" distR="0" wp14:anchorId="6F4290FD" wp14:editId="67C13BD5">
                            <wp:extent cx="1866900" cy="1241817"/>
                            <wp:effectExtent l="0" t="0" r="0" b="0"/>
                            <wp:docPr id="1474432270" name="Grafik 1" descr="Ein Bild, das Menschliches Gesicht, Person, Kleidung, Man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397191" name="Grafik 1" descr="Ein Bild, das Menschliches Gesicht, Person, Kleidung, Mann enthält.&#10;&#10;KI-generierte Inhalte können fehlerhaft sei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74009" cy="1246545"/>
                                    </a:xfrm>
                                    <a:prstGeom prst="rect">
                                      <a:avLst/>
                                    </a:prstGeom>
                                    <a:noFill/>
                                    <a:ln>
                                      <a:noFill/>
                                    </a:ln>
                                  </pic:spPr>
                                </pic:pic>
                              </a:graphicData>
                            </a:graphic>
                          </wp:inline>
                        </w:drawing>
                      </w:r>
                      <w:r>
                        <w:rPr>
                          <w:noProof/>
                        </w:rPr>
                        <w:t xml:space="preserve"> </w:t>
                      </w:r>
                    </w:p>
                  </w:txbxContent>
                </v:textbox>
                <w10:wrap type="square"/>
              </v:shape>
            </w:pict>
          </mc:Fallback>
        </mc:AlternateContent>
      </w:r>
      <w:r>
        <w:rPr>
          <w:noProof/>
        </w:rPr>
        <mc:AlternateContent>
          <mc:Choice Requires="wps">
            <w:drawing>
              <wp:anchor distT="45720" distB="45720" distL="114300" distR="114300" simplePos="0" relativeHeight="251662337" behindDoc="0" locked="0" layoutInCell="1" allowOverlap="1" wp14:anchorId="0D58714B" wp14:editId="14FF019F">
                <wp:simplePos x="0" y="0"/>
                <wp:positionH relativeFrom="margin">
                  <wp:posOffset>-95250</wp:posOffset>
                </wp:positionH>
                <wp:positionV relativeFrom="paragraph">
                  <wp:posOffset>220345</wp:posOffset>
                </wp:positionV>
                <wp:extent cx="2360930" cy="1404620"/>
                <wp:effectExtent l="0" t="0" r="6350" b="8890"/>
                <wp:wrapSquare wrapText="bothSides"/>
                <wp:docPr id="153804336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7B215961" w14:textId="77777777" w:rsidR="002C0B47" w:rsidRDefault="002C0B47" w:rsidP="002C0B47">
                            <w:r>
                              <w:rPr>
                                <w:noProof/>
                              </w:rPr>
                              <w:drawing>
                                <wp:inline distT="0" distB="0" distL="0" distR="0" wp14:anchorId="3CA90EC3" wp14:editId="3CA82502">
                                  <wp:extent cx="2278097" cy="1281430"/>
                                  <wp:effectExtent l="0" t="0" r="8255" b="0"/>
                                  <wp:docPr id="148945205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69614" name="Grafik 4"/>
                                          <pic:cNvPicPr/>
                                        </pic:nvPicPr>
                                        <pic:blipFill>
                                          <a:blip r:embed="rId13"/>
                                          <a:stretch>
                                            <a:fillRect/>
                                          </a:stretch>
                                        </pic:blipFill>
                                        <pic:spPr>
                                          <a:xfrm>
                                            <a:off x="0" y="0"/>
                                            <a:ext cx="2278097" cy="1281430"/>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D58714B" id="_x0000_s1029" type="#_x0000_t202" style="position:absolute;margin-left:-7.5pt;margin-top:17.35pt;width:185.9pt;height:110.6pt;z-index:251662337;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" stroked="f">
                <v:textbox style="mso-fit-shape-to-text:t">
                  <w:txbxContent>
                    <w:p w14:paraId="7B215961" w14:textId="77777777" w:rsidR="002C0B47" w:rsidRDefault="002C0B47" w:rsidP="002C0B47">
                      <w:r>
                        <w:rPr>
                          <w:noProof/>
                        </w:rPr>
                        <w:drawing>
                          <wp:inline distT="0" distB="0" distL="0" distR="0" wp14:anchorId="3CA90EC3" wp14:editId="3CA82502">
                            <wp:extent cx="2278097" cy="1281430"/>
                            <wp:effectExtent l="0" t="0" r="8255" b="0"/>
                            <wp:docPr id="148945205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69614" name="Grafik 4"/>
                                    <pic:cNvPicPr/>
                                  </pic:nvPicPr>
                                  <pic:blipFill>
                                    <a:blip r:embed="rId14"/>
                                    <a:stretch>
                                      <a:fillRect/>
                                    </a:stretch>
                                  </pic:blipFill>
                                  <pic:spPr>
                                    <a:xfrm>
                                      <a:off x="0" y="0"/>
                                      <a:ext cx="2278097" cy="1281430"/>
                                    </a:xfrm>
                                    <a:prstGeom prst="rect">
                                      <a:avLst/>
                                    </a:prstGeom>
                                  </pic:spPr>
                                </pic:pic>
                              </a:graphicData>
                            </a:graphic>
                          </wp:inline>
                        </w:drawing>
                      </w:r>
                    </w:p>
                  </w:txbxContent>
                </v:textbox>
                <w10:wrap type="square" anchorx="margin"/>
              </v:shape>
            </w:pict>
          </mc:Fallback>
        </mc:AlternateContent>
      </w:r>
    </w:p>
    <w:tbl>
      <w:tblPr>
        <w:tblW w:w="8517" w:type="dxa"/>
        <w:tblInd w:w="-28" w:type="dxa"/>
        <w:tblCellMar>
          <w:left w:w="0" w:type="dxa"/>
          <w:right w:w="28" w:type="dxa"/>
        </w:tblCellMar>
        <w:tblLook w:val="04A0" w:firstRow="1" w:lastRow="0" w:firstColumn="1" w:lastColumn="0" w:noHBand="0" w:noVBand="1"/>
      </w:tblPr>
      <w:tblGrid>
        <w:gridCol w:w="3883"/>
        <w:gridCol w:w="261"/>
        <w:gridCol w:w="4373"/>
      </w:tblGrid>
      <w:tr w:rsidR="002C0B47" w:rsidRPr="00DA392E" w14:paraId="546CE040" w14:textId="77777777" w:rsidTr="004D1C39">
        <w:trPr>
          <w:trHeight w:val="886"/>
        </w:trPr>
        <w:tc>
          <w:tcPr>
            <w:tcW w:w="3883" w:type="dxa"/>
            <w:tcMar>
              <w:left w:w="0" w:type="dxa"/>
              <w:right w:w="0" w:type="dxa"/>
            </w:tcMar>
          </w:tcPr>
          <w:p w14:paraId="6BD5F060" w14:textId="77777777" w:rsidR="002C0B47" w:rsidRPr="00EC36F7" w:rsidRDefault="002C0B47" w:rsidP="004D1C39">
            <w:pPr>
              <w:pStyle w:val="BU-Head"/>
              <w:rPr>
                <w:color w:val="auto"/>
              </w:rPr>
            </w:pPr>
            <w:r w:rsidRPr="00EC36F7">
              <w:rPr>
                <w:color w:val="auto"/>
              </w:rPr>
              <w:t>Bild 1</w:t>
            </w:r>
          </w:p>
          <w:p w14:paraId="09738DFC" w14:textId="77777777" w:rsidR="002C0B47" w:rsidRPr="00D246D6" w:rsidRDefault="002C0B47" w:rsidP="004D1C39">
            <w:pPr>
              <w:pStyle w:val="BU"/>
              <w:rPr>
                <w:color w:val="auto"/>
                <w:spacing w:val="-5"/>
                <w:highlight w:val="yellow"/>
              </w:rPr>
            </w:pPr>
            <w:r>
              <w:rPr>
                <w:szCs w:val="16"/>
              </w:rPr>
              <w:t xml:space="preserve">Das junge und aufstrebende Team vom ehemaligen Händler Eplan Brasil, das jetzt in die Firmenstruktur eingebunden wurde.  </w:t>
            </w:r>
          </w:p>
        </w:tc>
        <w:tc>
          <w:tcPr>
            <w:tcW w:w="261" w:type="dxa"/>
            <w:tcMar>
              <w:left w:w="0" w:type="dxa"/>
              <w:right w:w="0" w:type="dxa"/>
            </w:tcMar>
          </w:tcPr>
          <w:p w14:paraId="311AC0CF" w14:textId="77777777" w:rsidR="002C0B47" w:rsidRPr="00D246D6" w:rsidRDefault="002C0B47" w:rsidP="004D1C39">
            <w:pPr>
              <w:pStyle w:val="Copytext"/>
              <w:rPr>
                <w:color w:val="auto"/>
                <w:highlight w:val="yellow"/>
              </w:rPr>
            </w:pPr>
          </w:p>
        </w:tc>
        <w:tc>
          <w:tcPr>
            <w:tcW w:w="4373" w:type="dxa"/>
            <w:tcMar>
              <w:left w:w="0" w:type="dxa"/>
              <w:right w:w="0" w:type="dxa"/>
            </w:tcMar>
          </w:tcPr>
          <w:p w14:paraId="6A638AE1" w14:textId="77777777" w:rsidR="002C0B47" w:rsidRPr="00EC36F7" w:rsidRDefault="002C0B47" w:rsidP="004D1C39">
            <w:pPr>
              <w:pStyle w:val="BU-Head"/>
              <w:ind w:left="734"/>
              <w:rPr>
                <w:color w:val="auto"/>
              </w:rPr>
            </w:pPr>
            <w:r w:rsidRPr="00EC36F7">
              <w:rPr>
                <w:color w:val="auto"/>
              </w:rPr>
              <w:t>Bild 2</w:t>
            </w:r>
          </w:p>
          <w:p w14:paraId="07D3D719" w14:textId="77777777" w:rsidR="002C0B47" w:rsidRPr="00EC36F7" w:rsidRDefault="002C0B47" w:rsidP="004D1C39">
            <w:pPr>
              <w:pStyle w:val="BU-Head"/>
              <w:ind w:left="734"/>
              <w:rPr>
                <w:b w:val="0"/>
                <w:szCs w:val="16"/>
              </w:rPr>
            </w:pPr>
            <w:r w:rsidRPr="00EC36F7">
              <w:rPr>
                <w:b w:val="0"/>
                <w:szCs w:val="16"/>
              </w:rPr>
              <w:t>„Mein Dank gilt Rinaldo Baldini, der das Team über all´ die Jahre zu diesem Erfolg geführt hat</w:t>
            </w:r>
            <w:r>
              <w:rPr>
                <w:b w:val="0"/>
                <w:szCs w:val="16"/>
              </w:rPr>
              <w:t>“, erklärt Sebastian Seitz, CEO von Eplan.</w:t>
            </w:r>
            <w:r w:rsidRPr="00EC36F7">
              <w:rPr>
                <w:b w:val="0"/>
                <w:szCs w:val="16"/>
              </w:rPr>
              <w:t xml:space="preserve"> </w:t>
            </w:r>
          </w:p>
          <w:p w14:paraId="64EF8923" w14:textId="77777777" w:rsidR="002C0B47" w:rsidRPr="00EC36F7" w:rsidRDefault="002C0B47" w:rsidP="004D1C39">
            <w:pPr>
              <w:pStyle w:val="BU"/>
              <w:rPr>
                <w:color w:val="auto"/>
                <w:highlight w:val="yellow"/>
              </w:rPr>
            </w:pPr>
          </w:p>
        </w:tc>
      </w:tr>
    </w:tbl>
    <w:p w14:paraId="6FE3DD99" w14:textId="77777777" w:rsidR="002C0B47" w:rsidRPr="00EC36F7" w:rsidRDefault="002C0B47" w:rsidP="002C0B47">
      <w:pPr>
        <w:pStyle w:val="BU"/>
        <w:suppressAutoHyphens/>
      </w:pPr>
    </w:p>
    <w:p w14:paraId="13B93B6F" w14:textId="77777777" w:rsidR="002C0B47" w:rsidRPr="00EC36F7" w:rsidRDefault="002C0B47" w:rsidP="002C0B47">
      <w:pPr>
        <w:pStyle w:val="BU"/>
        <w:suppressAutoHyphens/>
      </w:pPr>
    </w:p>
    <w:p w14:paraId="4429C6C0" w14:textId="77777777" w:rsidR="002C0B47" w:rsidRPr="00EC36F7" w:rsidRDefault="002C0B47" w:rsidP="002C0B47">
      <w:pPr>
        <w:pStyle w:val="BU"/>
        <w:suppressAutoHyphens/>
      </w:pPr>
    </w:p>
    <w:p w14:paraId="11BA7AC9" w14:textId="77777777" w:rsidR="002C0B47" w:rsidRDefault="002C0B47" w:rsidP="002C0B47">
      <w:pPr>
        <w:suppressAutoHyphens/>
        <w:spacing w:line="312" w:lineRule="auto"/>
        <w:ind w:right="3493"/>
      </w:pPr>
      <w:r>
        <w:rPr>
          <w:noProof/>
        </w:rPr>
        <mc:AlternateContent>
          <mc:Choice Requires="wps">
            <w:drawing>
              <wp:anchor distT="45720" distB="45720" distL="114300" distR="114300" simplePos="0" relativeHeight="251664385" behindDoc="0" locked="0" layoutInCell="1" allowOverlap="1" wp14:anchorId="15EDED28" wp14:editId="63AFDA71">
                <wp:simplePos x="0" y="0"/>
                <wp:positionH relativeFrom="margin">
                  <wp:posOffset>-95250</wp:posOffset>
                </wp:positionH>
                <wp:positionV relativeFrom="paragraph">
                  <wp:posOffset>220345</wp:posOffset>
                </wp:positionV>
                <wp:extent cx="2360930" cy="1404620"/>
                <wp:effectExtent l="0" t="0" r="6350" b="8890"/>
                <wp:wrapSquare wrapText="bothSides"/>
                <wp:docPr id="109286763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19A09339" w14:textId="77777777" w:rsidR="002C0B47" w:rsidRDefault="002C0B47" w:rsidP="002C0B47">
                            <w:r>
                              <w:rPr>
                                <w:noProof/>
                              </w:rPr>
                              <w:drawing>
                                <wp:inline distT="0" distB="0" distL="0" distR="0" wp14:anchorId="730C9D0F" wp14:editId="45F24DAC">
                                  <wp:extent cx="1796925" cy="1281430"/>
                                  <wp:effectExtent l="0" t="0" r="0" b="0"/>
                                  <wp:docPr id="209543468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784180" name="Grafik 4"/>
                                          <pic:cNvPicPr/>
                                        </pic:nvPicPr>
                                        <pic:blipFill>
                                          <a:blip r:embed="rId15"/>
                                          <a:stretch>
                                            <a:fillRect/>
                                          </a:stretch>
                                        </pic:blipFill>
                                        <pic:spPr>
                                          <a:xfrm>
                                            <a:off x="0" y="0"/>
                                            <a:ext cx="1796925" cy="1281430"/>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5EDED28" id="_x0000_s1030" type="#_x0000_t202" style="position:absolute;margin-left:-7.5pt;margin-top:17.35pt;width:185.9pt;height:110.6pt;z-index:251664385;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" stroked="f">
                <v:textbox style="mso-fit-shape-to-text:t">
                  <w:txbxContent>
                    <w:p w14:paraId="19A09339" w14:textId="77777777" w:rsidR="002C0B47" w:rsidRDefault="002C0B47" w:rsidP="002C0B47">
                      <w:r>
                        <w:rPr>
                          <w:noProof/>
                        </w:rPr>
                        <w:drawing>
                          <wp:inline distT="0" distB="0" distL="0" distR="0" wp14:anchorId="730C9D0F" wp14:editId="45F24DAC">
                            <wp:extent cx="1796925" cy="1281430"/>
                            <wp:effectExtent l="0" t="0" r="0" b="0"/>
                            <wp:docPr id="209543468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784180" name="Grafik 4"/>
                                    <pic:cNvPicPr/>
                                  </pic:nvPicPr>
                                  <pic:blipFill>
                                    <a:blip r:embed="rId16"/>
                                    <a:stretch>
                                      <a:fillRect/>
                                    </a:stretch>
                                  </pic:blipFill>
                                  <pic:spPr>
                                    <a:xfrm>
                                      <a:off x="0" y="0"/>
                                      <a:ext cx="1796925" cy="1281430"/>
                                    </a:xfrm>
                                    <a:prstGeom prst="rect">
                                      <a:avLst/>
                                    </a:prstGeom>
                                  </pic:spPr>
                                </pic:pic>
                              </a:graphicData>
                            </a:graphic>
                          </wp:inline>
                        </w:drawing>
                      </w:r>
                    </w:p>
                  </w:txbxContent>
                </v:textbox>
                <w10:wrap type="square" anchorx="margin"/>
              </v:shape>
            </w:pict>
          </mc:Fallback>
        </mc:AlternateContent>
      </w:r>
    </w:p>
    <w:tbl>
      <w:tblPr>
        <w:tblW w:w="9765" w:type="dxa"/>
        <w:tblInd w:w="-28" w:type="dxa"/>
        <w:tblCellMar>
          <w:left w:w="0" w:type="dxa"/>
          <w:right w:w="28" w:type="dxa"/>
        </w:tblCellMar>
        <w:tblLook w:val="04A0" w:firstRow="1" w:lastRow="0" w:firstColumn="1" w:lastColumn="0" w:noHBand="0" w:noVBand="1"/>
      </w:tblPr>
      <w:tblGrid>
        <w:gridCol w:w="5131"/>
        <w:gridCol w:w="261"/>
        <w:gridCol w:w="4373"/>
      </w:tblGrid>
      <w:tr w:rsidR="002C0B47" w:rsidRPr="00EC36F7" w14:paraId="1E796EFD" w14:textId="77777777" w:rsidTr="004D1C39">
        <w:trPr>
          <w:trHeight w:val="1177"/>
        </w:trPr>
        <w:tc>
          <w:tcPr>
            <w:tcW w:w="5131" w:type="dxa"/>
            <w:tcMar>
              <w:left w:w="0" w:type="dxa"/>
              <w:right w:w="0" w:type="dxa"/>
            </w:tcMar>
          </w:tcPr>
          <w:p w14:paraId="3A052BFD" w14:textId="77777777" w:rsidR="002C0B47" w:rsidRPr="00EC36F7" w:rsidRDefault="002C0B47" w:rsidP="004D1C39">
            <w:pPr>
              <w:pStyle w:val="BU-Head"/>
              <w:rPr>
                <w:b w:val="0"/>
                <w:bCs w:val="0"/>
                <w:szCs w:val="16"/>
              </w:rPr>
            </w:pPr>
            <w:r w:rsidRPr="00EC36F7">
              <w:rPr>
                <w:b w:val="0"/>
                <w:bCs w:val="0"/>
                <w:color w:val="auto"/>
              </w:rPr>
              <w:t>Bild 3</w:t>
            </w:r>
            <w:r w:rsidRPr="00EC36F7">
              <w:rPr>
                <w:b w:val="0"/>
                <w:bCs w:val="0"/>
                <w:szCs w:val="16"/>
              </w:rPr>
              <w:t xml:space="preserve"> </w:t>
            </w:r>
          </w:p>
          <w:p w14:paraId="737560E0" w14:textId="77777777" w:rsidR="002C0B47" w:rsidRPr="00EC36F7" w:rsidRDefault="002C0B47" w:rsidP="004D1C39">
            <w:pPr>
              <w:pStyle w:val="BU-Head"/>
              <w:rPr>
                <w:b w:val="0"/>
                <w:bCs w:val="0"/>
                <w:color w:val="auto"/>
              </w:rPr>
            </w:pPr>
            <w:r w:rsidRPr="00EC36F7">
              <w:rPr>
                <w:b w:val="0"/>
                <w:bCs w:val="0"/>
                <w:szCs w:val="16"/>
              </w:rPr>
              <w:t>„Wir freuen uns darauf, Brasilien auch im Verbund der Friedhelm Loh Group als Innovations-Hub in Südamerika auszubauen“, erklärt Michael Jeschke, Vice President North &amp; South</w:t>
            </w:r>
            <w:r>
              <w:rPr>
                <w:b w:val="0"/>
                <w:bCs w:val="0"/>
                <w:szCs w:val="16"/>
              </w:rPr>
              <w:t xml:space="preserve"> </w:t>
            </w:r>
            <w:r w:rsidRPr="00EC36F7">
              <w:rPr>
                <w:b w:val="0"/>
                <w:bCs w:val="0"/>
                <w:szCs w:val="16"/>
              </w:rPr>
              <w:t>America</w:t>
            </w:r>
            <w:r>
              <w:rPr>
                <w:b w:val="0"/>
                <w:bCs w:val="0"/>
                <w:szCs w:val="16"/>
              </w:rPr>
              <w:t>.</w:t>
            </w:r>
          </w:p>
          <w:p w14:paraId="791254A7" w14:textId="77777777" w:rsidR="002C0B47" w:rsidRPr="00EC36F7" w:rsidRDefault="002C0B47" w:rsidP="004D1C39">
            <w:pPr>
              <w:pStyle w:val="BU"/>
              <w:ind w:left="0"/>
              <w:rPr>
                <w:bCs w:val="0"/>
                <w:color w:val="auto"/>
                <w:spacing w:val="-5"/>
              </w:rPr>
            </w:pPr>
          </w:p>
        </w:tc>
        <w:tc>
          <w:tcPr>
            <w:tcW w:w="261" w:type="dxa"/>
            <w:tcMar>
              <w:left w:w="0" w:type="dxa"/>
              <w:right w:w="0" w:type="dxa"/>
            </w:tcMar>
          </w:tcPr>
          <w:p w14:paraId="4F467E6E" w14:textId="77777777" w:rsidR="002C0B47" w:rsidRPr="00EC36F7" w:rsidRDefault="002C0B47" w:rsidP="004D1C39">
            <w:pPr>
              <w:pStyle w:val="Copytext"/>
              <w:rPr>
                <w:bCs w:val="0"/>
                <w:color w:val="auto"/>
              </w:rPr>
            </w:pPr>
          </w:p>
        </w:tc>
        <w:tc>
          <w:tcPr>
            <w:tcW w:w="4373" w:type="dxa"/>
            <w:tcMar>
              <w:left w:w="0" w:type="dxa"/>
              <w:right w:w="0" w:type="dxa"/>
            </w:tcMar>
          </w:tcPr>
          <w:p w14:paraId="5E6D343A" w14:textId="77777777" w:rsidR="002C0B47" w:rsidRPr="00EC36F7" w:rsidRDefault="002C0B47" w:rsidP="004D1C39">
            <w:pPr>
              <w:pStyle w:val="BU-Head"/>
              <w:ind w:left="734"/>
              <w:rPr>
                <w:b w:val="0"/>
                <w:bCs w:val="0"/>
                <w:color w:val="auto"/>
              </w:rPr>
            </w:pPr>
          </w:p>
        </w:tc>
      </w:tr>
    </w:tbl>
    <w:p w14:paraId="10C3F885" w14:textId="77777777" w:rsidR="00DA392E" w:rsidRPr="00EC36F7" w:rsidRDefault="00DA392E" w:rsidP="00937D01">
      <w:pPr>
        <w:pStyle w:val="BU"/>
        <w:suppressAutoHyphens/>
      </w:pPr>
    </w:p>
    <w:p w14:paraId="7B6535CA" w14:textId="280EEF8A" w:rsidR="00C40907" w:rsidRDefault="00775DCE" w:rsidP="00937D01">
      <w:pPr>
        <w:pStyle w:val="BU"/>
        <w:suppressAutoHyphens/>
      </w:pPr>
      <w:r w:rsidRPr="00D80B69">
        <w:t xml:space="preserve">Abdruck honorarfrei. Bitte geben Sie als </w:t>
      </w:r>
      <w:r w:rsidR="001248F2">
        <w:t xml:space="preserve">Quelle </w:t>
      </w:r>
      <w:r w:rsidR="00247BA0">
        <w:t>EPLAN</w:t>
      </w:r>
      <w:r w:rsidRPr="00775DCE">
        <w:t xml:space="preserve"> GmbH &amp; Co. KG</w:t>
      </w:r>
      <w:r w:rsidRPr="00D80B69">
        <w:t xml:space="preserve"> an.</w:t>
      </w:r>
      <w:r w:rsidR="00E15597">
        <w:t xml:space="preserve"> </w:t>
      </w:r>
    </w:p>
    <w:p w14:paraId="35832C49" w14:textId="77777777" w:rsidR="00E515CE" w:rsidRDefault="00E515CE" w:rsidP="00937D01">
      <w:pPr>
        <w:pStyle w:val="BU"/>
        <w:suppressAutoHyphens/>
      </w:pPr>
    </w:p>
    <w:p w14:paraId="30AE196D" w14:textId="77777777" w:rsidR="00D814F9" w:rsidRDefault="00D814F9" w:rsidP="00937D01">
      <w:pPr>
        <w:pStyle w:val="BU"/>
        <w:suppressAutoHyphens/>
      </w:pPr>
    </w:p>
    <w:p w14:paraId="0281C5BF" w14:textId="77777777" w:rsidR="00593142" w:rsidRDefault="00593142" w:rsidP="00937D01">
      <w:pPr>
        <w:pStyle w:val="BU"/>
        <w:suppressAutoHyphens/>
      </w:pPr>
    </w:p>
    <w:p w14:paraId="24FD5D58" w14:textId="77777777" w:rsidR="002C0B47" w:rsidRDefault="002C0B47" w:rsidP="002C0B47">
      <w:pPr>
        <w:pStyle w:val="Unternehmensportrait-H1"/>
      </w:pPr>
      <w:r>
        <w:t>Eplan</w:t>
      </w:r>
    </w:p>
    <w:p w14:paraId="26F2C699" w14:textId="77777777" w:rsidR="002C0B47" w:rsidRDefault="002C0B47" w:rsidP="002C0B47">
      <w:pPr>
        <w:pStyle w:val="Unternehmensportrait-Linie"/>
      </w:pPr>
    </w:p>
    <w:p w14:paraId="4AB995F3" w14:textId="77777777" w:rsidR="002C0B47" w:rsidRDefault="002C0B47" w:rsidP="002C0B47">
      <w:pPr>
        <w:pStyle w:val="Kopfzeile"/>
        <w:tabs>
          <w:tab w:val="clear" w:pos="4536"/>
          <w:tab w:val="clear" w:pos="9072"/>
        </w:tabs>
        <w:spacing w:line="240" w:lineRule="atLeast"/>
        <w:ind w:right="3119"/>
        <w:rPr>
          <w:b/>
          <w:sz w:val="18"/>
          <w:szCs w:val="18"/>
        </w:rPr>
      </w:pPr>
    </w:p>
    <w:p w14:paraId="4CBA7839" w14:textId="77777777" w:rsidR="002C0B47" w:rsidRDefault="002C0B47" w:rsidP="002C0B47">
      <w:pPr>
        <w:pStyle w:val="Unternehmensportrait"/>
        <w:suppressAutoHyphens/>
        <w:jc w:val="left"/>
        <w:rPr>
          <w:spacing w:val="-2"/>
        </w:rPr>
      </w:pPr>
      <w:r w:rsidRPr="007A35C2">
        <w:rPr>
          <w:spacing w:val="-2"/>
        </w:rPr>
        <w:t xml:space="preserve">Eplan bietet Software und Service rund um das Engineering in den Bereichen Elektrotechnik, Automatisierung und Mechatronik. Das Unternehmen entwickelt eine der weltweit führenden Softwarelösungen für den Maschinen-, Anlagen- und Schaltschrankbau. Eplan ist zudem der ideale Partner, um herausfordernde Engineering-Prozesse zu vereinfachen. </w:t>
      </w:r>
    </w:p>
    <w:p w14:paraId="28A30098" w14:textId="77777777" w:rsidR="002C0B47" w:rsidRPr="007A35C2" w:rsidRDefault="002C0B47" w:rsidP="002C0B47">
      <w:pPr>
        <w:pStyle w:val="Unternehmensportrait"/>
        <w:suppressAutoHyphens/>
        <w:jc w:val="left"/>
        <w:rPr>
          <w:spacing w:val="-2"/>
        </w:rPr>
      </w:pPr>
    </w:p>
    <w:p w14:paraId="105A918D" w14:textId="77777777" w:rsidR="002C0B47" w:rsidRDefault="002C0B47" w:rsidP="002C0B47">
      <w:pPr>
        <w:pStyle w:val="Unternehmensportrait"/>
        <w:suppressAutoHyphens/>
        <w:jc w:val="left"/>
        <w:rPr>
          <w:spacing w:val="-2"/>
        </w:rPr>
      </w:pPr>
      <w:r w:rsidRPr="007A35C2">
        <w:rPr>
          <w:spacing w:val="-2"/>
        </w:rPr>
        <w:t xml:space="preserve">Standardisierte und individuelle ERP- und PLM/PDM-Schnittstellen sichern durchgängige Daten entlang der gesamten Wertschöpfungskette. Mit Eplan zu arbeiten bedeutet uneingeschränkte Kommunikation über alle Engineering-Disziplinen hinweg. Egal ob kleine oder große Unternehmen: Kunden können so ihre Expertise effizienter einsetzen. Weltweit werden </w:t>
      </w:r>
      <w:r>
        <w:rPr>
          <w:spacing w:val="-2"/>
        </w:rPr>
        <w:t>77.400</w:t>
      </w:r>
      <w:r w:rsidRPr="007A35C2">
        <w:rPr>
          <w:spacing w:val="-2"/>
        </w:rPr>
        <w:t xml:space="preserve"> Kunden unterstützt. Eplan will weiter mit Kunden und Partnern wachsen und treibt die Integration und Automatisierung im Engineering voran. Im Rahmen des Eplan Partner Networks werden gemeinsam mit Partnern offene Schnittstellen und nahtlose Integrationen realisiert. „Efficient Engineering“ ist die Devise.</w:t>
      </w:r>
    </w:p>
    <w:p w14:paraId="7D8E88E3" w14:textId="77777777" w:rsidR="002C0B47" w:rsidRPr="007A35C2" w:rsidRDefault="002C0B47" w:rsidP="002C0B47">
      <w:pPr>
        <w:pStyle w:val="Unternehmensportrait"/>
        <w:suppressAutoHyphens/>
        <w:jc w:val="left"/>
        <w:rPr>
          <w:spacing w:val="-2"/>
        </w:rPr>
      </w:pPr>
    </w:p>
    <w:p w14:paraId="60267548" w14:textId="77777777" w:rsidR="002C0B47" w:rsidRDefault="002C0B47" w:rsidP="002C0B47">
      <w:pPr>
        <w:pStyle w:val="Unternehmensportrait"/>
        <w:suppressAutoHyphens/>
        <w:jc w:val="left"/>
        <w:rPr>
          <w:spacing w:val="-2"/>
        </w:rPr>
      </w:pPr>
      <w:r w:rsidRPr="007A35C2">
        <w:rPr>
          <w:spacing w:val="-2"/>
        </w:rPr>
        <w:t xml:space="preserve">Eplan wurde 1984 gegründet und ist Teil der </w:t>
      </w:r>
      <w:r>
        <w:rPr>
          <w:spacing w:val="-2"/>
        </w:rPr>
        <w:t xml:space="preserve">inhabergeführten </w:t>
      </w:r>
      <w:r w:rsidRPr="007A35C2">
        <w:rPr>
          <w:spacing w:val="-2"/>
        </w:rPr>
        <w:t xml:space="preserve">Friedhelm Loh Group. </w:t>
      </w:r>
      <w:r>
        <w:rPr>
          <w:spacing w:val="-2"/>
        </w:rPr>
        <w:t>Die</w:t>
      </w:r>
      <w:r w:rsidRPr="007A35C2">
        <w:rPr>
          <w:spacing w:val="-2"/>
        </w:rPr>
        <w:t xml:space="preserve"> </w:t>
      </w:r>
      <w:r>
        <w:rPr>
          <w:spacing w:val="-2"/>
        </w:rPr>
        <w:t>Unternehmensgruppe</w:t>
      </w:r>
      <w:r w:rsidRPr="007A35C2">
        <w:rPr>
          <w:spacing w:val="-2"/>
        </w:rPr>
        <w:t xml:space="preserve"> ist mit 1</w:t>
      </w:r>
      <w:r>
        <w:rPr>
          <w:spacing w:val="-2"/>
        </w:rPr>
        <w:t>3</w:t>
      </w:r>
      <w:r w:rsidRPr="007A35C2">
        <w:rPr>
          <w:spacing w:val="-2"/>
        </w:rPr>
        <w:t xml:space="preserve"> Produktionsstätten und 9</w:t>
      </w:r>
      <w:r>
        <w:rPr>
          <w:spacing w:val="-2"/>
        </w:rPr>
        <w:t>4</w:t>
      </w:r>
      <w:r w:rsidRPr="007A35C2">
        <w:rPr>
          <w:spacing w:val="-2"/>
        </w:rPr>
        <w:t xml:space="preserve"> Tochtergesellschaften </w:t>
      </w:r>
      <w:r>
        <w:rPr>
          <w:spacing w:val="-2"/>
        </w:rPr>
        <w:t>international erfolgreich</w:t>
      </w:r>
      <w:r w:rsidRPr="007A35C2">
        <w:rPr>
          <w:spacing w:val="-2"/>
        </w:rPr>
        <w:t xml:space="preserve">. </w:t>
      </w:r>
      <w:r>
        <w:rPr>
          <w:spacing w:val="-2"/>
        </w:rPr>
        <w:t>Das Familienunternehmen</w:t>
      </w:r>
      <w:r w:rsidRPr="007A35C2">
        <w:rPr>
          <w:spacing w:val="-2"/>
        </w:rPr>
        <w:t xml:space="preserve"> beschäftigt 12.</w:t>
      </w:r>
      <w:r>
        <w:rPr>
          <w:spacing w:val="-2"/>
        </w:rPr>
        <w:t>9</w:t>
      </w:r>
      <w:r w:rsidRPr="007A35C2">
        <w:rPr>
          <w:spacing w:val="-2"/>
        </w:rPr>
        <w:t>00 Mitarbeiter und erzielte im Jahr 202</w:t>
      </w:r>
      <w:r>
        <w:rPr>
          <w:spacing w:val="-2"/>
        </w:rPr>
        <w:t>5</w:t>
      </w:r>
      <w:r w:rsidRPr="007A35C2">
        <w:rPr>
          <w:spacing w:val="-2"/>
        </w:rPr>
        <w:t xml:space="preserve"> einen Umsatz von 3</w:t>
      </w:r>
      <w:r>
        <w:rPr>
          <w:spacing w:val="-2"/>
        </w:rPr>
        <w:t xml:space="preserve">,2 </w:t>
      </w:r>
      <w:r w:rsidRPr="007A35C2">
        <w:rPr>
          <w:spacing w:val="-2"/>
        </w:rPr>
        <w:t>Milliarden Euro. 2023 wurde die Friedhelm Loh Group als "Best Place to Learn" und "Arbeitgeber der Zukunft" ausgezeichnet.</w:t>
      </w:r>
    </w:p>
    <w:p w14:paraId="3E6E3F12" w14:textId="77777777" w:rsidR="002C0B47" w:rsidRPr="00525757" w:rsidRDefault="002C0B47" w:rsidP="002C0B47">
      <w:pPr>
        <w:pStyle w:val="Unternehmensportrait"/>
        <w:suppressAutoHyphens/>
        <w:jc w:val="left"/>
      </w:pPr>
    </w:p>
    <w:p w14:paraId="26766F4E" w14:textId="2DCE9624" w:rsidR="002C0B47" w:rsidRPr="00525757" w:rsidRDefault="002C0B47" w:rsidP="002C0B47">
      <w:pPr>
        <w:pStyle w:val="Unternehmensportrait"/>
        <w:suppressAutoHyphens/>
        <w:jc w:val="left"/>
      </w:pPr>
      <w:r>
        <w:t>Weitere</w:t>
      </w:r>
      <w:r w:rsidRPr="00525757">
        <w:t xml:space="preserve"> </w:t>
      </w:r>
      <w:r>
        <w:t>Informationen</w:t>
      </w:r>
      <w:r w:rsidRPr="00525757">
        <w:t xml:space="preserve"> </w:t>
      </w:r>
      <w:r>
        <w:t>finden</w:t>
      </w:r>
      <w:r w:rsidRPr="00525757">
        <w:t xml:space="preserve"> </w:t>
      </w:r>
      <w:r>
        <w:t>Sie</w:t>
      </w:r>
      <w:r w:rsidRPr="00525757">
        <w:t xml:space="preserve"> </w:t>
      </w:r>
      <w:r>
        <w:t>unter</w:t>
      </w:r>
      <w:r w:rsidRPr="00525757">
        <w:t xml:space="preserve"> </w:t>
      </w:r>
      <w:r>
        <w:t>www.eplan.com</w:t>
      </w:r>
      <w:r w:rsidR="00F044D3">
        <w:t xml:space="preserve">, www.rittal.de </w:t>
      </w:r>
      <w:r>
        <w:t xml:space="preserve">und </w:t>
      </w:r>
      <w:r w:rsidRPr="00525757">
        <w:t>www.friedhelm-loh-group.com</w:t>
      </w:r>
    </w:p>
    <w:p w14:paraId="03849DF9" w14:textId="77777777" w:rsidR="002C0B47" w:rsidRDefault="002C0B47" w:rsidP="002C0B47">
      <w:pPr>
        <w:pStyle w:val="Unternehmensportrait-Linie"/>
      </w:pPr>
    </w:p>
    <w:p w14:paraId="07BCB6D6" w14:textId="77777777" w:rsidR="003D66CA" w:rsidRDefault="003D66CA" w:rsidP="00AA11E3">
      <w:pPr>
        <w:pStyle w:val="Unternehmenkommunikation"/>
        <w:jc w:val="left"/>
      </w:pPr>
    </w:p>
    <w:p w14:paraId="4F19ED46" w14:textId="77777777" w:rsidR="003D66CA" w:rsidRDefault="003D66CA" w:rsidP="00AA11E3">
      <w:pPr>
        <w:pStyle w:val="Unternehmenkommunikation"/>
        <w:jc w:val="left"/>
      </w:pPr>
    </w:p>
    <w:p w14:paraId="7CFACB49" w14:textId="77777777" w:rsidR="003D66CA" w:rsidRDefault="003D66CA" w:rsidP="00AA11E3">
      <w:pPr>
        <w:pStyle w:val="Unternehmenkommunikation"/>
        <w:jc w:val="left"/>
      </w:pPr>
    </w:p>
    <w:p w14:paraId="2BE6C1D1" w14:textId="612917A6" w:rsidR="00AA11E3" w:rsidRDefault="00AA11E3" w:rsidP="00AA11E3">
      <w:pPr>
        <w:pStyle w:val="Unternehmenkommunikation"/>
        <w:jc w:val="left"/>
      </w:pPr>
      <w:r>
        <w:lastRenderedPageBreak/>
        <w:t>Unternehmenskommunikation</w:t>
      </w:r>
    </w:p>
    <w:p w14:paraId="4EA64611" w14:textId="77777777" w:rsidR="00AA11E3" w:rsidRDefault="00AA11E3" w:rsidP="00AA11E3">
      <w:pPr>
        <w:pStyle w:val="Unternehmenkommunikation"/>
        <w:jc w:val="left"/>
      </w:pPr>
      <w:r>
        <w:t>Birgit Hagelschuer</w:t>
      </w:r>
      <w:r>
        <w:tab/>
        <w:t>Eplan GmbH &amp; Co. KG</w:t>
      </w:r>
    </w:p>
    <w:p w14:paraId="5BDADD88" w14:textId="77777777" w:rsidR="00AA11E3" w:rsidRDefault="00AA11E3" w:rsidP="00AA11E3">
      <w:pPr>
        <w:pStyle w:val="Unternehmenkommunikation"/>
        <w:jc w:val="left"/>
      </w:pPr>
      <w:r>
        <w:t>Pressesprecherin</w:t>
      </w:r>
      <w:r>
        <w:tab/>
        <w:t>An der alten Ziegelei 2</w:t>
      </w:r>
    </w:p>
    <w:p w14:paraId="76717EB3" w14:textId="77777777" w:rsidR="00AA11E3" w:rsidRDefault="00AA11E3" w:rsidP="00AA11E3">
      <w:pPr>
        <w:pStyle w:val="Unternehmenkommunikation"/>
        <w:jc w:val="left"/>
      </w:pPr>
      <w:r>
        <w:t>Tel.: 02173 3964-180</w:t>
      </w:r>
      <w:r>
        <w:tab/>
        <w:t>40789 Monheim am Rhein</w:t>
      </w:r>
    </w:p>
    <w:p w14:paraId="7B168020" w14:textId="1BD96F41" w:rsidR="00AA11E3" w:rsidRDefault="00AA11E3" w:rsidP="00AA11E3">
      <w:pPr>
        <w:pStyle w:val="Unternehmenkommunikation"/>
        <w:jc w:val="left"/>
        <w:rPr>
          <w:color w:val="auto"/>
        </w:rPr>
      </w:pPr>
      <w:r>
        <w:t>hagelschuer.b@eplan.de</w:t>
      </w:r>
      <w:r>
        <w:tab/>
        <w:t>www.eplan.</w:t>
      </w:r>
      <w:r w:rsidR="003D66CA">
        <w:t>com</w:t>
      </w:r>
    </w:p>
    <w:p w14:paraId="293E496E" w14:textId="77777777" w:rsidR="00AA11E3" w:rsidRDefault="00AA11E3" w:rsidP="00AA11E3">
      <w:pPr>
        <w:pStyle w:val="BU"/>
        <w:suppressAutoHyphens/>
        <w:rPr>
          <w:noProof/>
          <w:spacing w:val="-4"/>
        </w:rPr>
      </w:pPr>
    </w:p>
    <w:p w14:paraId="0C0C631F" w14:textId="77777777" w:rsidR="00E379C7" w:rsidRDefault="00E379C7" w:rsidP="00E379C7">
      <w:pPr>
        <w:pStyle w:val="Unternehmenkommunikation"/>
        <w:jc w:val="left"/>
      </w:pPr>
    </w:p>
    <w:sectPr w:rsidR="00E379C7" w:rsidSect="00A229BE">
      <w:headerReference w:type="default" r:id="rId17"/>
      <w:footerReference w:type="default" r:id="rId18"/>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DEC702" w14:textId="77777777" w:rsidR="008A6FDB" w:rsidRDefault="008A6FDB" w:rsidP="00C437B6">
      <w:r>
        <w:separator/>
      </w:r>
    </w:p>
  </w:endnote>
  <w:endnote w:type="continuationSeparator" w:id="0">
    <w:p w14:paraId="574F7F50" w14:textId="77777777" w:rsidR="008A6FDB" w:rsidRDefault="008A6FDB" w:rsidP="00C437B6">
      <w:r>
        <w:continuationSeparator/>
      </w:r>
    </w:p>
  </w:endnote>
  <w:endnote w:type="continuationNotice" w:id="1">
    <w:p w14:paraId="22BF3DBD" w14:textId="77777777" w:rsidR="008A6FDB" w:rsidRDefault="008A6FD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CD40D" w14:textId="2DD88F4D" w:rsidR="00202595" w:rsidRDefault="00232758">
    <w:pPr>
      <w:pStyle w:val="Fuzeile"/>
    </w:pPr>
    <w:r w:rsidRPr="006270D1">
      <w:rPr>
        <w:noProof/>
      </w:rPr>
      <w:drawing>
        <wp:anchor distT="0" distB="0" distL="0" distR="0" simplePos="0" relativeHeight="251658240"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1"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43962363" name="Grafik 4396236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24F3A1" w14:textId="77777777" w:rsidR="008A6FDB" w:rsidRDefault="008A6FDB" w:rsidP="00C437B6">
      <w:r>
        <w:separator/>
      </w:r>
    </w:p>
  </w:footnote>
  <w:footnote w:type="continuationSeparator" w:id="0">
    <w:p w14:paraId="09CAB7AC" w14:textId="77777777" w:rsidR="008A6FDB" w:rsidRDefault="008A6FDB" w:rsidP="00C437B6">
      <w:r>
        <w:continuationSeparator/>
      </w:r>
    </w:p>
  </w:footnote>
  <w:footnote w:type="continuationNotice" w:id="1">
    <w:p w14:paraId="0EC585CB" w14:textId="77777777" w:rsidR="008A6FDB" w:rsidRDefault="008A6FD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6892A" w14:textId="556DF9CC" w:rsidR="00202595" w:rsidRDefault="00A22503">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3" behindDoc="1" locked="0" layoutInCell="1" allowOverlap="1" wp14:anchorId="62493282" wp14:editId="7714D854">
          <wp:simplePos x="0" y="0"/>
          <wp:positionH relativeFrom="margin">
            <wp:posOffset>5514340</wp:posOffset>
          </wp:positionH>
          <wp:positionV relativeFrom="page">
            <wp:posOffset>504190</wp:posOffset>
          </wp:positionV>
          <wp:extent cx="645795" cy="914400"/>
          <wp:effectExtent l="0" t="0" r="1905" b="0"/>
          <wp:wrapThrough wrapText="bothSides">
            <wp:wrapPolygon edited="0">
              <wp:start x="0" y="0"/>
              <wp:lineTo x="0" y="21150"/>
              <wp:lineTo x="21027" y="21150"/>
              <wp:lineTo x="21027" y="0"/>
              <wp:lineTo x="0" y="0"/>
            </wp:wrapPolygon>
          </wp:wrapThrough>
          <wp:docPr id="1660697355" name="Grafik 1660697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45795" cy="9144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1248F2">
      <w:rPr>
        <w:noProof/>
        <w:sz w:val="16"/>
        <w:szCs w:val="16"/>
      </w:rPr>
      <mc:AlternateContent>
        <mc:Choice Requires="wps">
          <w:drawing>
            <wp:anchor distT="0" distB="0" distL="114300" distR="114300" simplePos="0" relativeHeight="251658242" behindDoc="1" locked="0" layoutInCell="0" allowOverlap="1" wp14:anchorId="4C6086EC" wp14:editId="4837FE89">
              <wp:simplePos x="0" y="0"/>
              <wp:positionH relativeFrom="page">
                <wp:posOffset>864235</wp:posOffset>
              </wp:positionH>
              <wp:positionV relativeFrom="page">
                <wp:posOffset>449580</wp:posOffset>
              </wp:positionV>
              <wp:extent cx="1485900" cy="351790"/>
              <wp:effectExtent l="0" t="1905" r="254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 o:spid="_x0000_s1031" type="#_x0000_t202" style="position:absolute;margin-left:68.05pt;margin-top:35.4pt;width:117pt;height:27.7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0A5F078D"/>
    <w:multiLevelType w:val="multilevel"/>
    <w:tmpl w:val="9A1A4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945311B"/>
    <w:multiLevelType w:val="multilevel"/>
    <w:tmpl w:val="384C4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9FD2CAF"/>
    <w:multiLevelType w:val="multilevel"/>
    <w:tmpl w:val="FF3AE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56306C9"/>
    <w:multiLevelType w:val="hybridMultilevel"/>
    <w:tmpl w:val="0908C146"/>
    <w:lvl w:ilvl="0" w:tplc="C83673D4">
      <w:numFmt w:val="bullet"/>
      <w:lvlText w:val="•"/>
      <w:lvlJc w:val="left"/>
      <w:pPr>
        <w:ind w:left="1080" w:hanging="72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7453DD4"/>
    <w:multiLevelType w:val="hybridMultilevel"/>
    <w:tmpl w:val="4DEA8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60D5D98"/>
    <w:multiLevelType w:val="multilevel"/>
    <w:tmpl w:val="BD84F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BD45205"/>
    <w:multiLevelType w:val="multilevel"/>
    <w:tmpl w:val="94FE8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1451D5B"/>
    <w:multiLevelType w:val="hybridMultilevel"/>
    <w:tmpl w:val="033C868E"/>
    <w:lvl w:ilvl="0" w:tplc="5BB25004">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2"/>
  </w:num>
  <w:num w:numId="13" w16cid:durableId="1713262148">
    <w:abstractNumId w:val="13"/>
  </w:num>
  <w:num w:numId="14" w16cid:durableId="2014911523">
    <w:abstractNumId w:val="15"/>
  </w:num>
  <w:num w:numId="15" w16cid:durableId="1208641341">
    <w:abstractNumId w:val="14"/>
  </w:num>
  <w:num w:numId="16" w16cid:durableId="151336676">
    <w:abstractNumId w:val="16"/>
  </w:num>
  <w:num w:numId="17" w16cid:durableId="1551961834">
    <w:abstractNumId w:val="11"/>
  </w:num>
  <w:num w:numId="18" w16cid:durableId="1444378534">
    <w:abstractNumId w:val="17"/>
  </w:num>
  <w:num w:numId="19" w16cid:durableId="9910410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SystemFonts/>
  <w:bordersDoNotSurroundHeader/>
  <w:bordersDoNotSurroundFooter/>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214"/>
    <w:rsid w:val="00001893"/>
    <w:rsid w:val="00002384"/>
    <w:rsid w:val="0000649F"/>
    <w:rsid w:val="00012DF5"/>
    <w:rsid w:val="00022489"/>
    <w:rsid w:val="0002696B"/>
    <w:rsid w:val="00027B50"/>
    <w:rsid w:val="0003074D"/>
    <w:rsid w:val="00033FA9"/>
    <w:rsid w:val="00034AF6"/>
    <w:rsid w:val="00037FD6"/>
    <w:rsid w:val="00042DE3"/>
    <w:rsid w:val="000431D5"/>
    <w:rsid w:val="00047B15"/>
    <w:rsid w:val="00052DD2"/>
    <w:rsid w:val="000551B8"/>
    <w:rsid w:val="00055B24"/>
    <w:rsid w:val="000563AF"/>
    <w:rsid w:val="000669A6"/>
    <w:rsid w:val="00067234"/>
    <w:rsid w:val="00067ADB"/>
    <w:rsid w:val="000735D4"/>
    <w:rsid w:val="00080930"/>
    <w:rsid w:val="00085722"/>
    <w:rsid w:val="00086A0E"/>
    <w:rsid w:val="000902CE"/>
    <w:rsid w:val="00090F0D"/>
    <w:rsid w:val="000929E8"/>
    <w:rsid w:val="00094041"/>
    <w:rsid w:val="00094961"/>
    <w:rsid w:val="000A118A"/>
    <w:rsid w:val="000A4808"/>
    <w:rsid w:val="000A65CD"/>
    <w:rsid w:val="000B31D7"/>
    <w:rsid w:val="000B5B0A"/>
    <w:rsid w:val="000C5C62"/>
    <w:rsid w:val="000E2912"/>
    <w:rsid w:val="000E7A2C"/>
    <w:rsid w:val="000F08C4"/>
    <w:rsid w:val="001034EC"/>
    <w:rsid w:val="0011102D"/>
    <w:rsid w:val="001113F1"/>
    <w:rsid w:val="00114302"/>
    <w:rsid w:val="00115D08"/>
    <w:rsid w:val="001248F2"/>
    <w:rsid w:val="001269BB"/>
    <w:rsid w:val="0013186C"/>
    <w:rsid w:val="001332FA"/>
    <w:rsid w:val="001373F8"/>
    <w:rsid w:val="0013746B"/>
    <w:rsid w:val="00137EC5"/>
    <w:rsid w:val="00142E28"/>
    <w:rsid w:val="00144061"/>
    <w:rsid w:val="00145F70"/>
    <w:rsid w:val="00146E84"/>
    <w:rsid w:val="00147A00"/>
    <w:rsid w:val="001509DC"/>
    <w:rsid w:val="001519D2"/>
    <w:rsid w:val="00153A78"/>
    <w:rsid w:val="001557FA"/>
    <w:rsid w:val="00162C8B"/>
    <w:rsid w:val="00163595"/>
    <w:rsid w:val="00170E57"/>
    <w:rsid w:val="001779DF"/>
    <w:rsid w:val="001823FB"/>
    <w:rsid w:val="0018377B"/>
    <w:rsid w:val="001861CF"/>
    <w:rsid w:val="001903D3"/>
    <w:rsid w:val="00193900"/>
    <w:rsid w:val="00193D86"/>
    <w:rsid w:val="00197306"/>
    <w:rsid w:val="001A1769"/>
    <w:rsid w:val="001B189F"/>
    <w:rsid w:val="001B7268"/>
    <w:rsid w:val="001C03B5"/>
    <w:rsid w:val="001C22D0"/>
    <w:rsid w:val="001C2CC5"/>
    <w:rsid w:val="001C69AF"/>
    <w:rsid w:val="001D2D66"/>
    <w:rsid w:val="001D555B"/>
    <w:rsid w:val="001D6722"/>
    <w:rsid w:val="001E5B5C"/>
    <w:rsid w:val="001E78D8"/>
    <w:rsid w:val="001F197A"/>
    <w:rsid w:val="0020194A"/>
    <w:rsid w:val="00201D4F"/>
    <w:rsid w:val="00202595"/>
    <w:rsid w:val="002052EE"/>
    <w:rsid w:val="00211B5C"/>
    <w:rsid w:val="00216BBF"/>
    <w:rsid w:val="002222DE"/>
    <w:rsid w:val="00223D99"/>
    <w:rsid w:val="002304A7"/>
    <w:rsid w:val="00232758"/>
    <w:rsid w:val="00234522"/>
    <w:rsid w:val="0023656C"/>
    <w:rsid w:val="0023718F"/>
    <w:rsid w:val="002410E3"/>
    <w:rsid w:val="0024326A"/>
    <w:rsid w:val="00244A5E"/>
    <w:rsid w:val="00245849"/>
    <w:rsid w:val="002459FC"/>
    <w:rsid w:val="00247BA0"/>
    <w:rsid w:val="002504DA"/>
    <w:rsid w:val="00254E57"/>
    <w:rsid w:val="00256CB1"/>
    <w:rsid w:val="0026068B"/>
    <w:rsid w:val="00262DB0"/>
    <w:rsid w:val="00267D04"/>
    <w:rsid w:val="002703B5"/>
    <w:rsid w:val="00274BBB"/>
    <w:rsid w:val="0028101B"/>
    <w:rsid w:val="00281DE6"/>
    <w:rsid w:val="00283C83"/>
    <w:rsid w:val="0029210C"/>
    <w:rsid w:val="00297112"/>
    <w:rsid w:val="002A1F0B"/>
    <w:rsid w:val="002A699F"/>
    <w:rsid w:val="002B51C7"/>
    <w:rsid w:val="002B61BD"/>
    <w:rsid w:val="002C00E6"/>
    <w:rsid w:val="002C0B47"/>
    <w:rsid w:val="002C428E"/>
    <w:rsid w:val="002C586D"/>
    <w:rsid w:val="002C6615"/>
    <w:rsid w:val="002D0514"/>
    <w:rsid w:val="002D1A5A"/>
    <w:rsid w:val="002D2830"/>
    <w:rsid w:val="002D4C71"/>
    <w:rsid w:val="002E038C"/>
    <w:rsid w:val="002E1F7F"/>
    <w:rsid w:val="002E4247"/>
    <w:rsid w:val="002F07CC"/>
    <w:rsid w:val="002F359B"/>
    <w:rsid w:val="002F3747"/>
    <w:rsid w:val="002F4876"/>
    <w:rsid w:val="002F5722"/>
    <w:rsid w:val="002F70CB"/>
    <w:rsid w:val="002F7106"/>
    <w:rsid w:val="00305520"/>
    <w:rsid w:val="0030636B"/>
    <w:rsid w:val="00307228"/>
    <w:rsid w:val="00310741"/>
    <w:rsid w:val="00312BCD"/>
    <w:rsid w:val="00313ABE"/>
    <w:rsid w:val="0031514E"/>
    <w:rsid w:val="003211E8"/>
    <w:rsid w:val="00321E17"/>
    <w:rsid w:val="00325B80"/>
    <w:rsid w:val="0032732E"/>
    <w:rsid w:val="00340B2C"/>
    <w:rsid w:val="00341DC3"/>
    <w:rsid w:val="003511C4"/>
    <w:rsid w:val="0035650F"/>
    <w:rsid w:val="003569C1"/>
    <w:rsid w:val="00362282"/>
    <w:rsid w:val="003632F6"/>
    <w:rsid w:val="00366EBF"/>
    <w:rsid w:val="003676BC"/>
    <w:rsid w:val="003679EA"/>
    <w:rsid w:val="00367B14"/>
    <w:rsid w:val="00373B95"/>
    <w:rsid w:val="00373D62"/>
    <w:rsid w:val="00393D09"/>
    <w:rsid w:val="00394A59"/>
    <w:rsid w:val="00397E80"/>
    <w:rsid w:val="003A7EAF"/>
    <w:rsid w:val="003B1310"/>
    <w:rsid w:val="003B1915"/>
    <w:rsid w:val="003B1CC7"/>
    <w:rsid w:val="003B413C"/>
    <w:rsid w:val="003B4E37"/>
    <w:rsid w:val="003C2DAA"/>
    <w:rsid w:val="003C464D"/>
    <w:rsid w:val="003C5B3A"/>
    <w:rsid w:val="003C6BEA"/>
    <w:rsid w:val="003C752E"/>
    <w:rsid w:val="003D48FA"/>
    <w:rsid w:val="003D66CA"/>
    <w:rsid w:val="003E6DF3"/>
    <w:rsid w:val="003E76A3"/>
    <w:rsid w:val="003F578E"/>
    <w:rsid w:val="00410A46"/>
    <w:rsid w:val="00411290"/>
    <w:rsid w:val="00412FE7"/>
    <w:rsid w:val="004142D2"/>
    <w:rsid w:val="00422451"/>
    <w:rsid w:val="00424077"/>
    <w:rsid w:val="0042557E"/>
    <w:rsid w:val="00427B61"/>
    <w:rsid w:val="0043563C"/>
    <w:rsid w:val="00435CFC"/>
    <w:rsid w:val="00445DA2"/>
    <w:rsid w:val="00454741"/>
    <w:rsid w:val="00455B4F"/>
    <w:rsid w:val="00456F1A"/>
    <w:rsid w:val="004608C8"/>
    <w:rsid w:val="004643E3"/>
    <w:rsid w:val="004647DA"/>
    <w:rsid w:val="00471D51"/>
    <w:rsid w:val="00472861"/>
    <w:rsid w:val="0047405E"/>
    <w:rsid w:val="00474E21"/>
    <w:rsid w:val="00481227"/>
    <w:rsid w:val="004841FA"/>
    <w:rsid w:val="004845A9"/>
    <w:rsid w:val="00484CBE"/>
    <w:rsid w:val="004860F9"/>
    <w:rsid w:val="004865E7"/>
    <w:rsid w:val="00486A98"/>
    <w:rsid w:val="004879BA"/>
    <w:rsid w:val="00491EBD"/>
    <w:rsid w:val="004969A2"/>
    <w:rsid w:val="004A198F"/>
    <w:rsid w:val="004A2027"/>
    <w:rsid w:val="004B35EA"/>
    <w:rsid w:val="004C0F42"/>
    <w:rsid w:val="004C2BDB"/>
    <w:rsid w:val="004C3633"/>
    <w:rsid w:val="004D1BC1"/>
    <w:rsid w:val="004D22DE"/>
    <w:rsid w:val="004D3ECB"/>
    <w:rsid w:val="004D40A8"/>
    <w:rsid w:val="004D56BD"/>
    <w:rsid w:val="004E17CA"/>
    <w:rsid w:val="004E1D9E"/>
    <w:rsid w:val="004E2C26"/>
    <w:rsid w:val="004E5357"/>
    <w:rsid w:val="004F1EDE"/>
    <w:rsid w:val="004F229F"/>
    <w:rsid w:val="004F5FC6"/>
    <w:rsid w:val="00500885"/>
    <w:rsid w:val="00512F78"/>
    <w:rsid w:val="00513BB5"/>
    <w:rsid w:val="00526889"/>
    <w:rsid w:val="0052688B"/>
    <w:rsid w:val="00537641"/>
    <w:rsid w:val="005401CF"/>
    <w:rsid w:val="00541BFD"/>
    <w:rsid w:val="0054246D"/>
    <w:rsid w:val="00545998"/>
    <w:rsid w:val="005467FA"/>
    <w:rsid w:val="0055018D"/>
    <w:rsid w:val="00551D22"/>
    <w:rsid w:val="0055236F"/>
    <w:rsid w:val="00556081"/>
    <w:rsid w:val="00560247"/>
    <w:rsid w:val="005631AB"/>
    <w:rsid w:val="0056344F"/>
    <w:rsid w:val="00563680"/>
    <w:rsid w:val="0057573C"/>
    <w:rsid w:val="00584C14"/>
    <w:rsid w:val="00593142"/>
    <w:rsid w:val="005A449E"/>
    <w:rsid w:val="005B03AC"/>
    <w:rsid w:val="005B0622"/>
    <w:rsid w:val="005B207F"/>
    <w:rsid w:val="005C18CA"/>
    <w:rsid w:val="005C79DE"/>
    <w:rsid w:val="005D03DD"/>
    <w:rsid w:val="005D33D3"/>
    <w:rsid w:val="005D6077"/>
    <w:rsid w:val="005D68CF"/>
    <w:rsid w:val="005D7486"/>
    <w:rsid w:val="005E55AB"/>
    <w:rsid w:val="005E58FD"/>
    <w:rsid w:val="005E786B"/>
    <w:rsid w:val="005F0EC9"/>
    <w:rsid w:val="005F2592"/>
    <w:rsid w:val="005F3CCC"/>
    <w:rsid w:val="005F47D3"/>
    <w:rsid w:val="005F7E5C"/>
    <w:rsid w:val="00604144"/>
    <w:rsid w:val="00613397"/>
    <w:rsid w:val="006209C4"/>
    <w:rsid w:val="006270D1"/>
    <w:rsid w:val="006369FB"/>
    <w:rsid w:val="006467B0"/>
    <w:rsid w:val="006508D7"/>
    <w:rsid w:val="00650E38"/>
    <w:rsid w:val="006520BE"/>
    <w:rsid w:val="00652E2C"/>
    <w:rsid w:val="00653E7A"/>
    <w:rsid w:val="00654F16"/>
    <w:rsid w:val="00656A8A"/>
    <w:rsid w:val="00664F3E"/>
    <w:rsid w:val="00675CE8"/>
    <w:rsid w:val="006768EA"/>
    <w:rsid w:val="00677C60"/>
    <w:rsid w:val="0068042E"/>
    <w:rsid w:val="00680CBD"/>
    <w:rsid w:val="00681C6A"/>
    <w:rsid w:val="006867B5"/>
    <w:rsid w:val="006A03CF"/>
    <w:rsid w:val="006A2213"/>
    <w:rsid w:val="006B0FAE"/>
    <w:rsid w:val="006B5C43"/>
    <w:rsid w:val="006C0224"/>
    <w:rsid w:val="006C2B8D"/>
    <w:rsid w:val="006C4DA3"/>
    <w:rsid w:val="006C61C5"/>
    <w:rsid w:val="006C6990"/>
    <w:rsid w:val="006C7EF7"/>
    <w:rsid w:val="006D4B81"/>
    <w:rsid w:val="006D4D77"/>
    <w:rsid w:val="006D5EAA"/>
    <w:rsid w:val="006D6AAD"/>
    <w:rsid w:val="006D7204"/>
    <w:rsid w:val="006F20DC"/>
    <w:rsid w:val="006F7535"/>
    <w:rsid w:val="0070029E"/>
    <w:rsid w:val="00701182"/>
    <w:rsid w:val="007031FC"/>
    <w:rsid w:val="00705B42"/>
    <w:rsid w:val="00706DB9"/>
    <w:rsid w:val="00711C2F"/>
    <w:rsid w:val="00714DA3"/>
    <w:rsid w:val="0072409A"/>
    <w:rsid w:val="007315EA"/>
    <w:rsid w:val="00737FC6"/>
    <w:rsid w:val="00740A4A"/>
    <w:rsid w:val="0075445C"/>
    <w:rsid w:val="0075661B"/>
    <w:rsid w:val="007568B6"/>
    <w:rsid w:val="00760BC1"/>
    <w:rsid w:val="00775DCE"/>
    <w:rsid w:val="00777023"/>
    <w:rsid w:val="007773DC"/>
    <w:rsid w:val="0078648F"/>
    <w:rsid w:val="00791752"/>
    <w:rsid w:val="00792366"/>
    <w:rsid w:val="00796B14"/>
    <w:rsid w:val="007A35C2"/>
    <w:rsid w:val="007A5990"/>
    <w:rsid w:val="007A5A17"/>
    <w:rsid w:val="007B2BE1"/>
    <w:rsid w:val="007C2C27"/>
    <w:rsid w:val="007C57DC"/>
    <w:rsid w:val="007D60A7"/>
    <w:rsid w:val="007D7AE2"/>
    <w:rsid w:val="007E5087"/>
    <w:rsid w:val="007F2616"/>
    <w:rsid w:val="007F4C7E"/>
    <w:rsid w:val="008008A6"/>
    <w:rsid w:val="00801528"/>
    <w:rsid w:val="00802733"/>
    <w:rsid w:val="00805E8F"/>
    <w:rsid w:val="00811B43"/>
    <w:rsid w:val="008144B0"/>
    <w:rsid w:val="00820A6A"/>
    <w:rsid w:val="00822329"/>
    <w:rsid w:val="00822C95"/>
    <w:rsid w:val="00825FC0"/>
    <w:rsid w:val="008358EB"/>
    <w:rsid w:val="00840451"/>
    <w:rsid w:val="00842716"/>
    <w:rsid w:val="008511E7"/>
    <w:rsid w:val="008542EA"/>
    <w:rsid w:val="00863E26"/>
    <w:rsid w:val="00864A44"/>
    <w:rsid w:val="00864CFF"/>
    <w:rsid w:val="00872C7D"/>
    <w:rsid w:val="008746C5"/>
    <w:rsid w:val="00875C68"/>
    <w:rsid w:val="00882DBF"/>
    <w:rsid w:val="0088388C"/>
    <w:rsid w:val="00886E96"/>
    <w:rsid w:val="00895E52"/>
    <w:rsid w:val="008A021B"/>
    <w:rsid w:val="008A04BA"/>
    <w:rsid w:val="008A5992"/>
    <w:rsid w:val="008A6FDB"/>
    <w:rsid w:val="008B2DE7"/>
    <w:rsid w:val="008D34DB"/>
    <w:rsid w:val="008E21BF"/>
    <w:rsid w:val="008E456B"/>
    <w:rsid w:val="008F10BA"/>
    <w:rsid w:val="008F55BF"/>
    <w:rsid w:val="00902543"/>
    <w:rsid w:val="00902701"/>
    <w:rsid w:val="00902D12"/>
    <w:rsid w:val="009058E3"/>
    <w:rsid w:val="009069C2"/>
    <w:rsid w:val="00920ABB"/>
    <w:rsid w:val="00921546"/>
    <w:rsid w:val="00922622"/>
    <w:rsid w:val="00923AD4"/>
    <w:rsid w:val="00932341"/>
    <w:rsid w:val="00937D01"/>
    <w:rsid w:val="00947C4F"/>
    <w:rsid w:val="009531C0"/>
    <w:rsid w:val="0095423B"/>
    <w:rsid w:val="0095689C"/>
    <w:rsid w:val="009606F4"/>
    <w:rsid w:val="00963A60"/>
    <w:rsid w:val="0096477B"/>
    <w:rsid w:val="0096656E"/>
    <w:rsid w:val="009672EB"/>
    <w:rsid w:val="00972B38"/>
    <w:rsid w:val="00980D1F"/>
    <w:rsid w:val="009832BA"/>
    <w:rsid w:val="0098722E"/>
    <w:rsid w:val="00991323"/>
    <w:rsid w:val="0099474D"/>
    <w:rsid w:val="00994AED"/>
    <w:rsid w:val="0099646C"/>
    <w:rsid w:val="00996B25"/>
    <w:rsid w:val="00997EC0"/>
    <w:rsid w:val="009A0C15"/>
    <w:rsid w:val="009A0F9D"/>
    <w:rsid w:val="009C161F"/>
    <w:rsid w:val="009C2556"/>
    <w:rsid w:val="009C2A0A"/>
    <w:rsid w:val="009C6A9F"/>
    <w:rsid w:val="009D15D0"/>
    <w:rsid w:val="009D411D"/>
    <w:rsid w:val="009D709C"/>
    <w:rsid w:val="009D7E01"/>
    <w:rsid w:val="009E0DC3"/>
    <w:rsid w:val="009E3CD4"/>
    <w:rsid w:val="009E4D10"/>
    <w:rsid w:val="009F3123"/>
    <w:rsid w:val="009F4532"/>
    <w:rsid w:val="009F4FD9"/>
    <w:rsid w:val="009F63B9"/>
    <w:rsid w:val="00A0594D"/>
    <w:rsid w:val="00A0608C"/>
    <w:rsid w:val="00A1076F"/>
    <w:rsid w:val="00A148DA"/>
    <w:rsid w:val="00A2086F"/>
    <w:rsid w:val="00A22503"/>
    <w:rsid w:val="00A229BE"/>
    <w:rsid w:val="00A23870"/>
    <w:rsid w:val="00A24718"/>
    <w:rsid w:val="00A27E56"/>
    <w:rsid w:val="00A44B4A"/>
    <w:rsid w:val="00A51035"/>
    <w:rsid w:val="00A51E5F"/>
    <w:rsid w:val="00A603BA"/>
    <w:rsid w:val="00A605DB"/>
    <w:rsid w:val="00A6072E"/>
    <w:rsid w:val="00A60A18"/>
    <w:rsid w:val="00A66242"/>
    <w:rsid w:val="00A714B3"/>
    <w:rsid w:val="00A71BED"/>
    <w:rsid w:val="00A73C13"/>
    <w:rsid w:val="00A90FC3"/>
    <w:rsid w:val="00A966B2"/>
    <w:rsid w:val="00AA11E3"/>
    <w:rsid w:val="00AA2EDA"/>
    <w:rsid w:val="00AA4563"/>
    <w:rsid w:val="00AA622A"/>
    <w:rsid w:val="00AA6A2B"/>
    <w:rsid w:val="00AC3203"/>
    <w:rsid w:val="00AC391D"/>
    <w:rsid w:val="00AC45DD"/>
    <w:rsid w:val="00AD00AC"/>
    <w:rsid w:val="00AD4A34"/>
    <w:rsid w:val="00AD5C77"/>
    <w:rsid w:val="00AE0534"/>
    <w:rsid w:val="00AF285D"/>
    <w:rsid w:val="00AF32B8"/>
    <w:rsid w:val="00B02106"/>
    <w:rsid w:val="00B04F8E"/>
    <w:rsid w:val="00B14D8C"/>
    <w:rsid w:val="00B15EE1"/>
    <w:rsid w:val="00B26219"/>
    <w:rsid w:val="00B317B0"/>
    <w:rsid w:val="00B3357F"/>
    <w:rsid w:val="00B35B17"/>
    <w:rsid w:val="00B37418"/>
    <w:rsid w:val="00B4040E"/>
    <w:rsid w:val="00B42CC3"/>
    <w:rsid w:val="00B458AC"/>
    <w:rsid w:val="00B5087C"/>
    <w:rsid w:val="00B50E7B"/>
    <w:rsid w:val="00B51FD3"/>
    <w:rsid w:val="00B5627F"/>
    <w:rsid w:val="00B5746A"/>
    <w:rsid w:val="00B57A4B"/>
    <w:rsid w:val="00B61A06"/>
    <w:rsid w:val="00B637B5"/>
    <w:rsid w:val="00B70890"/>
    <w:rsid w:val="00B75E7A"/>
    <w:rsid w:val="00B81A59"/>
    <w:rsid w:val="00B81AE1"/>
    <w:rsid w:val="00B824BB"/>
    <w:rsid w:val="00B875BF"/>
    <w:rsid w:val="00B8760D"/>
    <w:rsid w:val="00B921A4"/>
    <w:rsid w:val="00B92C40"/>
    <w:rsid w:val="00B92DAC"/>
    <w:rsid w:val="00B9325B"/>
    <w:rsid w:val="00B9347F"/>
    <w:rsid w:val="00BA611C"/>
    <w:rsid w:val="00BB1AC9"/>
    <w:rsid w:val="00BC15A9"/>
    <w:rsid w:val="00BD1E6B"/>
    <w:rsid w:val="00BE5BD3"/>
    <w:rsid w:val="00BE7D97"/>
    <w:rsid w:val="00BF28D8"/>
    <w:rsid w:val="00BF7FA5"/>
    <w:rsid w:val="00C0410E"/>
    <w:rsid w:val="00C14EFF"/>
    <w:rsid w:val="00C2225A"/>
    <w:rsid w:val="00C25E8D"/>
    <w:rsid w:val="00C375DC"/>
    <w:rsid w:val="00C40907"/>
    <w:rsid w:val="00C437B6"/>
    <w:rsid w:val="00C47E4C"/>
    <w:rsid w:val="00C53340"/>
    <w:rsid w:val="00C55998"/>
    <w:rsid w:val="00C61DD1"/>
    <w:rsid w:val="00C64C10"/>
    <w:rsid w:val="00C707D4"/>
    <w:rsid w:val="00C719A3"/>
    <w:rsid w:val="00C71CD6"/>
    <w:rsid w:val="00C76FFB"/>
    <w:rsid w:val="00C7714F"/>
    <w:rsid w:val="00C81904"/>
    <w:rsid w:val="00C85246"/>
    <w:rsid w:val="00C933FC"/>
    <w:rsid w:val="00C96551"/>
    <w:rsid w:val="00C9738B"/>
    <w:rsid w:val="00C97CEF"/>
    <w:rsid w:val="00CA28D3"/>
    <w:rsid w:val="00CA496D"/>
    <w:rsid w:val="00CA5BAC"/>
    <w:rsid w:val="00CB1B61"/>
    <w:rsid w:val="00CB370B"/>
    <w:rsid w:val="00CB5470"/>
    <w:rsid w:val="00CC229D"/>
    <w:rsid w:val="00CC3274"/>
    <w:rsid w:val="00CC52D5"/>
    <w:rsid w:val="00CC57AA"/>
    <w:rsid w:val="00CC67B1"/>
    <w:rsid w:val="00CD3372"/>
    <w:rsid w:val="00CD3704"/>
    <w:rsid w:val="00CD7C6C"/>
    <w:rsid w:val="00CE1AA7"/>
    <w:rsid w:val="00CE281F"/>
    <w:rsid w:val="00CE58CC"/>
    <w:rsid w:val="00CE6955"/>
    <w:rsid w:val="00CF7702"/>
    <w:rsid w:val="00CF7EC1"/>
    <w:rsid w:val="00D02577"/>
    <w:rsid w:val="00D02D5B"/>
    <w:rsid w:val="00D032EA"/>
    <w:rsid w:val="00D060E8"/>
    <w:rsid w:val="00D06BA8"/>
    <w:rsid w:val="00D109A1"/>
    <w:rsid w:val="00D15B29"/>
    <w:rsid w:val="00D205F9"/>
    <w:rsid w:val="00D234B5"/>
    <w:rsid w:val="00D2380F"/>
    <w:rsid w:val="00D2409E"/>
    <w:rsid w:val="00D246D6"/>
    <w:rsid w:val="00D27CA5"/>
    <w:rsid w:val="00D348AA"/>
    <w:rsid w:val="00D545B5"/>
    <w:rsid w:val="00D555C4"/>
    <w:rsid w:val="00D613F0"/>
    <w:rsid w:val="00D700A0"/>
    <w:rsid w:val="00D76B88"/>
    <w:rsid w:val="00D77952"/>
    <w:rsid w:val="00D814F9"/>
    <w:rsid w:val="00D9135C"/>
    <w:rsid w:val="00D92FEF"/>
    <w:rsid w:val="00D935FF"/>
    <w:rsid w:val="00DA0AC1"/>
    <w:rsid w:val="00DA2952"/>
    <w:rsid w:val="00DA392E"/>
    <w:rsid w:val="00DA78A6"/>
    <w:rsid w:val="00DB5DDD"/>
    <w:rsid w:val="00DC7953"/>
    <w:rsid w:val="00DC7BEC"/>
    <w:rsid w:val="00DC7D35"/>
    <w:rsid w:val="00DD21F4"/>
    <w:rsid w:val="00DD30F5"/>
    <w:rsid w:val="00DD48DF"/>
    <w:rsid w:val="00DE21CA"/>
    <w:rsid w:val="00DE5F59"/>
    <w:rsid w:val="00DE70E3"/>
    <w:rsid w:val="00DF3CF6"/>
    <w:rsid w:val="00DF65FF"/>
    <w:rsid w:val="00E00ACA"/>
    <w:rsid w:val="00E02D8D"/>
    <w:rsid w:val="00E11361"/>
    <w:rsid w:val="00E15597"/>
    <w:rsid w:val="00E23A77"/>
    <w:rsid w:val="00E278EB"/>
    <w:rsid w:val="00E27D26"/>
    <w:rsid w:val="00E302F7"/>
    <w:rsid w:val="00E379C7"/>
    <w:rsid w:val="00E37DB2"/>
    <w:rsid w:val="00E4364C"/>
    <w:rsid w:val="00E43B92"/>
    <w:rsid w:val="00E46942"/>
    <w:rsid w:val="00E47597"/>
    <w:rsid w:val="00E515CE"/>
    <w:rsid w:val="00E54479"/>
    <w:rsid w:val="00E57075"/>
    <w:rsid w:val="00E57A7E"/>
    <w:rsid w:val="00E6235C"/>
    <w:rsid w:val="00E76370"/>
    <w:rsid w:val="00E8138D"/>
    <w:rsid w:val="00E81FAE"/>
    <w:rsid w:val="00E8415D"/>
    <w:rsid w:val="00E85F8B"/>
    <w:rsid w:val="00E91B17"/>
    <w:rsid w:val="00E946B7"/>
    <w:rsid w:val="00E947EE"/>
    <w:rsid w:val="00E96564"/>
    <w:rsid w:val="00EA3594"/>
    <w:rsid w:val="00EB1ED8"/>
    <w:rsid w:val="00EB45A7"/>
    <w:rsid w:val="00EB76B1"/>
    <w:rsid w:val="00EC1A01"/>
    <w:rsid w:val="00EC36F7"/>
    <w:rsid w:val="00EC513E"/>
    <w:rsid w:val="00ED3D20"/>
    <w:rsid w:val="00ED506A"/>
    <w:rsid w:val="00EE2E8D"/>
    <w:rsid w:val="00EE3917"/>
    <w:rsid w:val="00EE437A"/>
    <w:rsid w:val="00EF0AAA"/>
    <w:rsid w:val="00F0414B"/>
    <w:rsid w:val="00F044D3"/>
    <w:rsid w:val="00F04F10"/>
    <w:rsid w:val="00F10F0C"/>
    <w:rsid w:val="00F13869"/>
    <w:rsid w:val="00F225A3"/>
    <w:rsid w:val="00F33756"/>
    <w:rsid w:val="00F34793"/>
    <w:rsid w:val="00F361A7"/>
    <w:rsid w:val="00F43037"/>
    <w:rsid w:val="00F45194"/>
    <w:rsid w:val="00F46C85"/>
    <w:rsid w:val="00F53B77"/>
    <w:rsid w:val="00F56180"/>
    <w:rsid w:val="00F57CEE"/>
    <w:rsid w:val="00F60CE5"/>
    <w:rsid w:val="00F61379"/>
    <w:rsid w:val="00F61A98"/>
    <w:rsid w:val="00F635EF"/>
    <w:rsid w:val="00F64651"/>
    <w:rsid w:val="00F67FE0"/>
    <w:rsid w:val="00F70B70"/>
    <w:rsid w:val="00F72486"/>
    <w:rsid w:val="00F72B0A"/>
    <w:rsid w:val="00F72CD6"/>
    <w:rsid w:val="00F746E9"/>
    <w:rsid w:val="00F85F50"/>
    <w:rsid w:val="00F905DD"/>
    <w:rsid w:val="00F906A9"/>
    <w:rsid w:val="00F90E37"/>
    <w:rsid w:val="00F917FD"/>
    <w:rsid w:val="00F91FEF"/>
    <w:rsid w:val="00F976CE"/>
    <w:rsid w:val="00F97891"/>
    <w:rsid w:val="00FB1403"/>
    <w:rsid w:val="00FB3673"/>
    <w:rsid w:val="00FB71AD"/>
    <w:rsid w:val="00FC3A8C"/>
    <w:rsid w:val="00FC3B2C"/>
    <w:rsid w:val="00FC3B51"/>
    <w:rsid w:val="00FD1469"/>
    <w:rsid w:val="00FD4CFC"/>
    <w:rsid w:val="00FE2339"/>
    <w:rsid w:val="00FE5478"/>
    <w:rsid w:val="00FE5AD0"/>
    <w:rsid w:val="00FF1980"/>
    <w:rsid w:val="00FF4581"/>
    <w:rsid w:val="00FF53A0"/>
    <w:rsid w:val="021DCA58"/>
    <w:rsid w:val="08EE66D6"/>
    <w:rsid w:val="19E5EABF"/>
    <w:rsid w:val="1CDC43E6"/>
    <w:rsid w:val="28C109B4"/>
    <w:rsid w:val="3204BE1A"/>
    <w:rsid w:val="32250B98"/>
    <w:rsid w:val="4EC0FC91"/>
    <w:rsid w:val="61335713"/>
    <w:rsid w:val="640C3226"/>
    <w:rsid w:val="66EB8720"/>
    <w:rsid w:val="67E46F77"/>
    <w:rsid w:val="68627956"/>
    <w:rsid w:val="749B5756"/>
    <w:rsid w:val="771B3AE2"/>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46FAE944-369C-4D05-881F-89CBE4AFA9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Standard"/>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Absatz-Standardschriftart"/>
    <w:rsid w:val="00E8415D"/>
  </w:style>
  <w:style w:type="character" w:customStyle="1" w:styleId="normaltextrun">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customStyle="1" w:styleId="KommentartextZchn">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customStyle="1" w:styleId="KommentarthemaZchn">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 w:type="character" w:customStyle="1" w:styleId="scxw122960492">
    <w:name w:val="scxw122960492"/>
    <w:basedOn w:val="Absatz-Standardschriftart"/>
    <w:rsid w:val="00435CFC"/>
  </w:style>
  <w:style w:type="character" w:customStyle="1" w:styleId="ui-provider">
    <w:name w:val="ui-provider"/>
    <w:basedOn w:val="Absatz-Standardschriftart"/>
    <w:rsid w:val="00A148DA"/>
  </w:style>
  <w:style w:type="character" w:styleId="Fett">
    <w:name w:val="Strong"/>
    <w:basedOn w:val="Absatz-Standardschriftart"/>
    <w:uiPriority w:val="22"/>
    <w:qFormat/>
    <w:rsid w:val="00A148DA"/>
    <w:rPr>
      <w:b/>
      <w:bCs/>
    </w:rPr>
  </w:style>
  <w:style w:type="paragraph" w:customStyle="1" w:styleId="PIDachzeile">
    <w:name w:val="PI Dachzeile"/>
    <w:basedOn w:val="Standard"/>
    <w:rsid w:val="00F906A9"/>
    <w:pPr>
      <w:widowControl/>
      <w:autoSpaceDE/>
      <w:autoSpaceDN/>
      <w:adjustRightInd/>
      <w:spacing w:after="240"/>
    </w:pPr>
    <w:rPr>
      <w:rFonts w:eastAsia="Times New Roman"/>
      <w:i/>
      <w:iCs/>
      <w:szCs w:val="24"/>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775425">
      <w:bodyDiv w:val="1"/>
      <w:marLeft w:val="0"/>
      <w:marRight w:val="0"/>
      <w:marTop w:val="0"/>
      <w:marBottom w:val="0"/>
      <w:divBdr>
        <w:top w:val="none" w:sz="0" w:space="0" w:color="auto"/>
        <w:left w:val="none" w:sz="0" w:space="0" w:color="auto"/>
        <w:bottom w:val="none" w:sz="0" w:space="0" w:color="auto"/>
        <w:right w:val="none" w:sz="0" w:space="0" w:color="auto"/>
      </w:divBdr>
      <w:divsChild>
        <w:div w:id="150875049">
          <w:marLeft w:val="0"/>
          <w:marRight w:val="0"/>
          <w:marTop w:val="0"/>
          <w:marBottom w:val="0"/>
          <w:divBdr>
            <w:top w:val="none" w:sz="0" w:space="0" w:color="auto"/>
            <w:left w:val="none" w:sz="0" w:space="0" w:color="auto"/>
            <w:bottom w:val="none" w:sz="0" w:space="0" w:color="auto"/>
            <w:right w:val="none" w:sz="0" w:space="0" w:color="auto"/>
          </w:divBdr>
        </w:div>
      </w:divsChild>
    </w:div>
    <w:div w:id="68356147">
      <w:bodyDiv w:val="1"/>
      <w:marLeft w:val="0"/>
      <w:marRight w:val="0"/>
      <w:marTop w:val="0"/>
      <w:marBottom w:val="0"/>
      <w:divBdr>
        <w:top w:val="none" w:sz="0" w:space="0" w:color="auto"/>
        <w:left w:val="none" w:sz="0" w:space="0" w:color="auto"/>
        <w:bottom w:val="none" w:sz="0" w:space="0" w:color="auto"/>
        <w:right w:val="none" w:sz="0" w:space="0" w:color="auto"/>
      </w:divBdr>
      <w:divsChild>
        <w:div w:id="295989302">
          <w:marLeft w:val="0"/>
          <w:marRight w:val="0"/>
          <w:marTop w:val="0"/>
          <w:marBottom w:val="0"/>
          <w:divBdr>
            <w:top w:val="none" w:sz="0" w:space="0" w:color="auto"/>
            <w:left w:val="none" w:sz="0" w:space="0" w:color="auto"/>
            <w:bottom w:val="none" w:sz="0" w:space="0" w:color="auto"/>
            <w:right w:val="none" w:sz="0" w:space="0" w:color="auto"/>
          </w:divBdr>
        </w:div>
      </w:divsChild>
    </w:div>
    <w:div w:id="163862225">
      <w:bodyDiv w:val="1"/>
      <w:marLeft w:val="0"/>
      <w:marRight w:val="0"/>
      <w:marTop w:val="0"/>
      <w:marBottom w:val="0"/>
      <w:divBdr>
        <w:top w:val="none" w:sz="0" w:space="0" w:color="auto"/>
        <w:left w:val="none" w:sz="0" w:space="0" w:color="auto"/>
        <w:bottom w:val="none" w:sz="0" w:space="0" w:color="auto"/>
        <w:right w:val="none" w:sz="0" w:space="0" w:color="auto"/>
      </w:divBdr>
      <w:divsChild>
        <w:div w:id="716396730">
          <w:marLeft w:val="0"/>
          <w:marRight w:val="0"/>
          <w:marTop w:val="0"/>
          <w:marBottom w:val="0"/>
          <w:divBdr>
            <w:top w:val="none" w:sz="0" w:space="0" w:color="auto"/>
            <w:left w:val="none" w:sz="0" w:space="0" w:color="auto"/>
            <w:bottom w:val="none" w:sz="0" w:space="0" w:color="auto"/>
            <w:right w:val="none" w:sz="0" w:space="0" w:color="auto"/>
          </w:divBdr>
        </w:div>
      </w:divsChild>
    </w:div>
    <w:div w:id="181942642">
      <w:bodyDiv w:val="1"/>
      <w:marLeft w:val="0"/>
      <w:marRight w:val="0"/>
      <w:marTop w:val="0"/>
      <w:marBottom w:val="0"/>
      <w:divBdr>
        <w:top w:val="none" w:sz="0" w:space="0" w:color="auto"/>
        <w:left w:val="none" w:sz="0" w:space="0" w:color="auto"/>
        <w:bottom w:val="none" w:sz="0" w:space="0" w:color="auto"/>
        <w:right w:val="none" w:sz="0" w:space="0" w:color="auto"/>
      </w:divBdr>
      <w:divsChild>
        <w:div w:id="1891728038">
          <w:marLeft w:val="0"/>
          <w:marRight w:val="0"/>
          <w:marTop w:val="0"/>
          <w:marBottom w:val="0"/>
          <w:divBdr>
            <w:top w:val="single" w:sz="2" w:space="0" w:color="auto"/>
            <w:left w:val="single" w:sz="2" w:space="0" w:color="auto"/>
            <w:bottom w:val="single" w:sz="2" w:space="0" w:color="auto"/>
            <w:right w:val="single" w:sz="2" w:space="0" w:color="auto"/>
          </w:divBdr>
          <w:divsChild>
            <w:div w:id="1350059002">
              <w:marLeft w:val="0"/>
              <w:marRight w:val="0"/>
              <w:marTop w:val="0"/>
              <w:marBottom w:val="0"/>
              <w:divBdr>
                <w:top w:val="single" w:sz="2" w:space="0" w:color="auto"/>
                <w:left w:val="single" w:sz="2" w:space="0" w:color="auto"/>
                <w:bottom w:val="single" w:sz="2" w:space="0" w:color="auto"/>
                <w:right w:val="single" w:sz="2" w:space="0" w:color="auto"/>
              </w:divBdr>
              <w:divsChild>
                <w:div w:id="785543448">
                  <w:marLeft w:val="-6780"/>
                  <w:marRight w:val="-6780"/>
                  <w:marTop w:val="0"/>
                  <w:marBottom w:val="0"/>
                  <w:divBdr>
                    <w:top w:val="single" w:sz="2" w:space="0" w:color="auto"/>
                    <w:left w:val="single" w:sz="2" w:space="0" w:color="auto"/>
                    <w:bottom w:val="single" w:sz="2" w:space="0" w:color="auto"/>
                    <w:right w:val="single" w:sz="2" w:space="0" w:color="auto"/>
                  </w:divBdr>
                  <w:divsChild>
                    <w:div w:id="25821739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048337722">
          <w:marLeft w:val="0"/>
          <w:marRight w:val="0"/>
          <w:marTop w:val="0"/>
          <w:marBottom w:val="0"/>
          <w:divBdr>
            <w:top w:val="single" w:sz="2" w:space="0" w:color="auto"/>
            <w:left w:val="single" w:sz="2" w:space="0" w:color="auto"/>
            <w:bottom w:val="single" w:sz="2" w:space="0" w:color="auto"/>
            <w:right w:val="single" w:sz="2" w:space="0" w:color="auto"/>
          </w:divBdr>
          <w:divsChild>
            <w:div w:id="916329935">
              <w:marLeft w:val="0"/>
              <w:marRight w:val="0"/>
              <w:marTop w:val="0"/>
              <w:marBottom w:val="0"/>
              <w:divBdr>
                <w:top w:val="single" w:sz="2" w:space="0" w:color="auto"/>
                <w:left w:val="single" w:sz="2" w:space="0" w:color="auto"/>
                <w:bottom w:val="single" w:sz="2" w:space="0" w:color="auto"/>
                <w:right w:val="single" w:sz="2" w:space="0" w:color="auto"/>
              </w:divBdr>
              <w:divsChild>
                <w:div w:id="1001855573">
                  <w:marLeft w:val="-6780"/>
                  <w:marRight w:val="-6780"/>
                  <w:marTop w:val="0"/>
                  <w:marBottom w:val="0"/>
                  <w:divBdr>
                    <w:top w:val="single" w:sz="2" w:space="0" w:color="auto"/>
                    <w:left w:val="single" w:sz="2" w:space="0" w:color="auto"/>
                    <w:bottom w:val="single" w:sz="2" w:space="0" w:color="auto"/>
                    <w:right w:val="single" w:sz="2" w:space="0" w:color="auto"/>
                  </w:divBdr>
                  <w:divsChild>
                    <w:div w:id="138991283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7488940">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1639147233">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sChild>
        </w:div>
        <w:div w:id="243077163">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1712924272">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sChild>
    </w:div>
    <w:div w:id="335545680">
      <w:bodyDiv w:val="1"/>
      <w:marLeft w:val="0"/>
      <w:marRight w:val="0"/>
      <w:marTop w:val="0"/>
      <w:marBottom w:val="0"/>
      <w:divBdr>
        <w:top w:val="none" w:sz="0" w:space="0" w:color="auto"/>
        <w:left w:val="none" w:sz="0" w:space="0" w:color="auto"/>
        <w:bottom w:val="none" w:sz="0" w:space="0" w:color="auto"/>
        <w:right w:val="none" w:sz="0" w:space="0" w:color="auto"/>
      </w:divBdr>
    </w:div>
    <w:div w:id="339896972">
      <w:bodyDiv w:val="1"/>
      <w:marLeft w:val="0"/>
      <w:marRight w:val="0"/>
      <w:marTop w:val="0"/>
      <w:marBottom w:val="0"/>
      <w:divBdr>
        <w:top w:val="none" w:sz="0" w:space="0" w:color="auto"/>
        <w:left w:val="none" w:sz="0" w:space="0" w:color="auto"/>
        <w:bottom w:val="none" w:sz="0" w:space="0" w:color="auto"/>
        <w:right w:val="none" w:sz="0" w:space="0" w:color="auto"/>
      </w:divBdr>
    </w:div>
    <w:div w:id="435373577">
      <w:bodyDiv w:val="1"/>
      <w:marLeft w:val="0"/>
      <w:marRight w:val="0"/>
      <w:marTop w:val="0"/>
      <w:marBottom w:val="0"/>
      <w:divBdr>
        <w:top w:val="none" w:sz="0" w:space="0" w:color="auto"/>
        <w:left w:val="none" w:sz="0" w:space="0" w:color="auto"/>
        <w:bottom w:val="none" w:sz="0" w:space="0" w:color="auto"/>
        <w:right w:val="none" w:sz="0" w:space="0" w:color="auto"/>
      </w:divBdr>
      <w:divsChild>
        <w:div w:id="1724283987">
          <w:marLeft w:val="0"/>
          <w:marRight w:val="0"/>
          <w:marTop w:val="0"/>
          <w:marBottom w:val="0"/>
          <w:divBdr>
            <w:top w:val="none" w:sz="0" w:space="0" w:color="auto"/>
            <w:left w:val="none" w:sz="0" w:space="0" w:color="auto"/>
            <w:bottom w:val="none" w:sz="0" w:space="0" w:color="auto"/>
            <w:right w:val="none" w:sz="0" w:space="0" w:color="auto"/>
          </w:divBdr>
        </w:div>
      </w:divsChild>
    </w:div>
    <w:div w:id="495462635">
      <w:bodyDiv w:val="1"/>
      <w:marLeft w:val="0"/>
      <w:marRight w:val="0"/>
      <w:marTop w:val="0"/>
      <w:marBottom w:val="0"/>
      <w:divBdr>
        <w:top w:val="none" w:sz="0" w:space="0" w:color="auto"/>
        <w:left w:val="none" w:sz="0" w:space="0" w:color="auto"/>
        <w:bottom w:val="none" w:sz="0" w:space="0" w:color="auto"/>
        <w:right w:val="none" w:sz="0" w:space="0" w:color="auto"/>
      </w:divBdr>
      <w:divsChild>
        <w:div w:id="1524322894">
          <w:marLeft w:val="0"/>
          <w:marRight w:val="0"/>
          <w:marTop w:val="0"/>
          <w:marBottom w:val="0"/>
          <w:divBdr>
            <w:top w:val="none" w:sz="0" w:space="0" w:color="auto"/>
            <w:left w:val="none" w:sz="0" w:space="0" w:color="auto"/>
            <w:bottom w:val="none" w:sz="0" w:space="0" w:color="auto"/>
            <w:right w:val="none" w:sz="0" w:space="0" w:color="auto"/>
          </w:divBdr>
        </w:div>
      </w:divsChild>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15637077">
          <w:marLeft w:val="0"/>
          <w:marRight w:val="0"/>
          <w:marTop w:val="0"/>
          <w:marBottom w:val="0"/>
          <w:divBdr>
            <w:top w:val="none" w:sz="0" w:space="0" w:color="auto"/>
            <w:left w:val="none" w:sz="0" w:space="0" w:color="auto"/>
            <w:bottom w:val="none" w:sz="0" w:space="0" w:color="auto"/>
            <w:right w:val="none" w:sz="0" w:space="0" w:color="auto"/>
          </w:divBdr>
        </w:div>
        <w:div w:id="1246452372">
          <w:marLeft w:val="0"/>
          <w:marRight w:val="0"/>
          <w:marTop w:val="0"/>
          <w:marBottom w:val="0"/>
          <w:divBdr>
            <w:top w:val="none" w:sz="0" w:space="0" w:color="auto"/>
            <w:left w:val="none" w:sz="0" w:space="0" w:color="auto"/>
            <w:bottom w:val="none" w:sz="0" w:space="0" w:color="auto"/>
            <w:right w:val="none" w:sz="0" w:space="0" w:color="auto"/>
          </w:divBdr>
        </w:div>
      </w:divsChild>
    </w:div>
    <w:div w:id="509763575">
      <w:bodyDiv w:val="1"/>
      <w:marLeft w:val="0"/>
      <w:marRight w:val="0"/>
      <w:marTop w:val="0"/>
      <w:marBottom w:val="0"/>
      <w:divBdr>
        <w:top w:val="none" w:sz="0" w:space="0" w:color="auto"/>
        <w:left w:val="none" w:sz="0" w:space="0" w:color="auto"/>
        <w:bottom w:val="none" w:sz="0" w:space="0" w:color="auto"/>
        <w:right w:val="none" w:sz="0" w:space="0" w:color="auto"/>
      </w:divBdr>
      <w:divsChild>
        <w:div w:id="118229210">
          <w:marLeft w:val="0"/>
          <w:marRight w:val="0"/>
          <w:marTop w:val="0"/>
          <w:marBottom w:val="0"/>
          <w:divBdr>
            <w:top w:val="none" w:sz="0" w:space="0" w:color="auto"/>
            <w:left w:val="none" w:sz="0" w:space="0" w:color="auto"/>
            <w:bottom w:val="none" w:sz="0" w:space="0" w:color="auto"/>
            <w:right w:val="none" w:sz="0" w:space="0" w:color="auto"/>
          </w:divBdr>
        </w:div>
      </w:divsChild>
    </w:div>
    <w:div w:id="558245605">
      <w:bodyDiv w:val="1"/>
      <w:marLeft w:val="0"/>
      <w:marRight w:val="0"/>
      <w:marTop w:val="0"/>
      <w:marBottom w:val="0"/>
      <w:divBdr>
        <w:top w:val="none" w:sz="0" w:space="0" w:color="auto"/>
        <w:left w:val="none" w:sz="0" w:space="0" w:color="auto"/>
        <w:bottom w:val="none" w:sz="0" w:space="0" w:color="auto"/>
        <w:right w:val="none" w:sz="0" w:space="0" w:color="auto"/>
      </w:divBdr>
      <w:divsChild>
        <w:div w:id="2075664694">
          <w:marLeft w:val="0"/>
          <w:marRight w:val="0"/>
          <w:marTop w:val="0"/>
          <w:marBottom w:val="0"/>
          <w:divBdr>
            <w:top w:val="none" w:sz="0" w:space="0" w:color="auto"/>
            <w:left w:val="none" w:sz="0" w:space="0" w:color="auto"/>
            <w:bottom w:val="none" w:sz="0" w:space="0" w:color="auto"/>
            <w:right w:val="none" w:sz="0" w:space="0" w:color="auto"/>
          </w:divBdr>
        </w:div>
      </w:divsChild>
    </w:div>
    <w:div w:id="562763330">
      <w:bodyDiv w:val="1"/>
      <w:marLeft w:val="0"/>
      <w:marRight w:val="0"/>
      <w:marTop w:val="0"/>
      <w:marBottom w:val="0"/>
      <w:divBdr>
        <w:top w:val="none" w:sz="0" w:space="0" w:color="auto"/>
        <w:left w:val="none" w:sz="0" w:space="0" w:color="auto"/>
        <w:bottom w:val="none" w:sz="0" w:space="0" w:color="auto"/>
        <w:right w:val="none" w:sz="0" w:space="0" w:color="auto"/>
      </w:divBdr>
      <w:divsChild>
        <w:div w:id="2031374599">
          <w:marLeft w:val="0"/>
          <w:marRight w:val="0"/>
          <w:marTop w:val="0"/>
          <w:marBottom w:val="0"/>
          <w:divBdr>
            <w:top w:val="none" w:sz="0" w:space="0" w:color="auto"/>
            <w:left w:val="none" w:sz="0" w:space="0" w:color="auto"/>
            <w:bottom w:val="none" w:sz="0" w:space="0" w:color="auto"/>
            <w:right w:val="none" w:sz="0" w:space="0" w:color="auto"/>
          </w:divBdr>
        </w:div>
      </w:divsChild>
    </w:div>
    <w:div w:id="692534462">
      <w:bodyDiv w:val="1"/>
      <w:marLeft w:val="0"/>
      <w:marRight w:val="0"/>
      <w:marTop w:val="0"/>
      <w:marBottom w:val="0"/>
      <w:divBdr>
        <w:top w:val="none" w:sz="0" w:space="0" w:color="auto"/>
        <w:left w:val="none" w:sz="0" w:space="0" w:color="auto"/>
        <w:bottom w:val="none" w:sz="0" w:space="0" w:color="auto"/>
        <w:right w:val="none" w:sz="0" w:space="0" w:color="auto"/>
      </w:divBdr>
      <w:divsChild>
        <w:div w:id="1470171304">
          <w:marLeft w:val="0"/>
          <w:marRight w:val="0"/>
          <w:marTop w:val="0"/>
          <w:marBottom w:val="0"/>
          <w:divBdr>
            <w:top w:val="none" w:sz="0" w:space="0" w:color="auto"/>
            <w:left w:val="none" w:sz="0" w:space="0" w:color="auto"/>
            <w:bottom w:val="none" w:sz="0" w:space="0" w:color="auto"/>
            <w:right w:val="none" w:sz="0" w:space="0" w:color="auto"/>
          </w:divBdr>
        </w:div>
      </w:divsChild>
    </w:div>
    <w:div w:id="796604375">
      <w:bodyDiv w:val="1"/>
      <w:marLeft w:val="0"/>
      <w:marRight w:val="0"/>
      <w:marTop w:val="0"/>
      <w:marBottom w:val="0"/>
      <w:divBdr>
        <w:top w:val="none" w:sz="0" w:space="0" w:color="auto"/>
        <w:left w:val="none" w:sz="0" w:space="0" w:color="auto"/>
        <w:bottom w:val="none" w:sz="0" w:space="0" w:color="auto"/>
        <w:right w:val="none" w:sz="0" w:space="0" w:color="auto"/>
      </w:divBdr>
      <w:divsChild>
        <w:div w:id="468397080">
          <w:marLeft w:val="0"/>
          <w:marRight w:val="0"/>
          <w:marTop w:val="0"/>
          <w:marBottom w:val="0"/>
          <w:divBdr>
            <w:top w:val="none" w:sz="0" w:space="0" w:color="auto"/>
            <w:left w:val="none" w:sz="0" w:space="0" w:color="auto"/>
            <w:bottom w:val="none" w:sz="0" w:space="0" w:color="auto"/>
            <w:right w:val="none" w:sz="0" w:space="0" w:color="auto"/>
          </w:divBdr>
        </w:div>
      </w:divsChild>
    </w:div>
    <w:div w:id="798453635">
      <w:bodyDiv w:val="1"/>
      <w:marLeft w:val="0"/>
      <w:marRight w:val="0"/>
      <w:marTop w:val="0"/>
      <w:marBottom w:val="0"/>
      <w:divBdr>
        <w:top w:val="none" w:sz="0" w:space="0" w:color="auto"/>
        <w:left w:val="none" w:sz="0" w:space="0" w:color="auto"/>
        <w:bottom w:val="none" w:sz="0" w:space="0" w:color="auto"/>
        <w:right w:val="none" w:sz="0" w:space="0" w:color="auto"/>
      </w:divBdr>
      <w:divsChild>
        <w:div w:id="679698113">
          <w:marLeft w:val="0"/>
          <w:marRight w:val="0"/>
          <w:marTop w:val="0"/>
          <w:marBottom w:val="0"/>
          <w:divBdr>
            <w:top w:val="none" w:sz="0" w:space="0" w:color="auto"/>
            <w:left w:val="none" w:sz="0" w:space="0" w:color="auto"/>
            <w:bottom w:val="none" w:sz="0" w:space="0" w:color="auto"/>
            <w:right w:val="none" w:sz="0" w:space="0" w:color="auto"/>
          </w:divBdr>
        </w:div>
      </w:divsChild>
    </w:div>
    <w:div w:id="807474088">
      <w:bodyDiv w:val="1"/>
      <w:marLeft w:val="0"/>
      <w:marRight w:val="0"/>
      <w:marTop w:val="0"/>
      <w:marBottom w:val="0"/>
      <w:divBdr>
        <w:top w:val="none" w:sz="0" w:space="0" w:color="auto"/>
        <w:left w:val="none" w:sz="0" w:space="0" w:color="auto"/>
        <w:bottom w:val="none" w:sz="0" w:space="0" w:color="auto"/>
        <w:right w:val="none" w:sz="0" w:space="0" w:color="auto"/>
      </w:divBdr>
      <w:divsChild>
        <w:div w:id="1256284275">
          <w:marLeft w:val="0"/>
          <w:marRight w:val="0"/>
          <w:marTop w:val="0"/>
          <w:marBottom w:val="0"/>
          <w:divBdr>
            <w:top w:val="none" w:sz="0" w:space="0" w:color="auto"/>
            <w:left w:val="none" w:sz="0" w:space="0" w:color="auto"/>
            <w:bottom w:val="none" w:sz="0" w:space="0" w:color="auto"/>
            <w:right w:val="none" w:sz="0" w:space="0" w:color="auto"/>
          </w:divBdr>
        </w:div>
      </w:divsChild>
    </w:div>
    <w:div w:id="812984745">
      <w:bodyDiv w:val="1"/>
      <w:marLeft w:val="0"/>
      <w:marRight w:val="0"/>
      <w:marTop w:val="0"/>
      <w:marBottom w:val="0"/>
      <w:divBdr>
        <w:top w:val="none" w:sz="0" w:space="0" w:color="auto"/>
        <w:left w:val="none" w:sz="0" w:space="0" w:color="auto"/>
        <w:bottom w:val="none" w:sz="0" w:space="0" w:color="auto"/>
        <w:right w:val="none" w:sz="0" w:space="0" w:color="auto"/>
      </w:divBdr>
      <w:divsChild>
        <w:div w:id="752315494">
          <w:marLeft w:val="0"/>
          <w:marRight w:val="0"/>
          <w:marTop w:val="0"/>
          <w:marBottom w:val="0"/>
          <w:divBdr>
            <w:top w:val="none" w:sz="0" w:space="0" w:color="auto"/>
            <w:left w:val="none" w:sz="0" w:space="0" w:color="auto"/>
            <w:bottom w:val="none" w:sz="0" w:space="0" w:color="auto"/>
            <w:right w:val="none" w:sz="0" w:space="0" w:color="auto"/>
          </w:divBdr>
        </w:div>
      </w:divsChild>
    </w:div>
    <w:div w:id="844126831">
      <w:bodyDiv w:val="1"/>
      <w:marLeft w:val="0"/>
      <w:marRight w:val="0"/>
      <w:marTop w:val="0"/>
      <w:marBottom w:val="0"/>
      <w:divBdr>
        <w:top w:val="none" w:sz="0" w:space="0" w:color="auto"/>
        <w:left w:val="none" w:sz="0" w:space="0" w:color="auto"/>
        <w:bottom w:val="none" w:sz="0" w:space="0" w:color="auto"/>
        <w:right w:val="none" w:sz="0" w:space="0" w:color="auto"/>
      </w:divBdr>
    </w:div>
    <w:div w:id="897012649">
      <w:bodyDiv w:val="1"/>
      <w:marLeft w:val="0"/>
      <w:marRight w:val="0"/>
      <w:marTop w:val="0"/>
      <w:marBottom w:val="0"/>
      <w:divBdr>
        <w:top w:val="none" w:sz="0" w:space="0" w:color="auto"/>
        <w:left w:val="none" w:sz="0" w:space="0" w:color="auto"/>
        <w:bottom w:val="none" w:sz="0" w:space="0" w:color="auto"/>
        <w:right w:val="none" w:sz="0" w:space="0" w:color="auto"/>
      </w:divBdr>
    </w:div>
    <w:div w:id="968903790">
      <w:bodyDiv w:val="1"/>
      <w:marLeft w:val="0"/>
      <w:marRight w:val="0"/>
      <w:marTop w:val="0"/>
      <w:marBottom w:val="0"/>
      <w:divBdr>
        <w:top w:val="none" w:sz="0" w:space="0" w:color="auto"/>
        <w:left w:val="none" w:sz="0" w:space="0" w:color="auto"/>
        <w:bottom w:val="none" w:sz="0" w:space="0" w:color="auto"/>
        <w:right w:val="none" w:sz="0" w:space="0" w:color="auto"/>
      </w:divBdr>
      <w:divsChild>
        <w:div w:id="805508075">
          <w:marLeft w:val="0"/>
          <w:marRight w:val="0"/>
          <w:marTop w:val="0"/>
          <w:marBottom w:val="0"/>
          <w:divBdr>
            <w:top w:val="none" w:sz="0" w:space="0" w:color="auto"/>
            <w:left w:val="none" w:sz="0" w:space="0" w:color="auto"/>
            <w:bottom w:val="none" w:sz="0" w:space="0" w:color="auto"/>
            <w:right w:val="none" w:sz="0" w:space="0" w:color="auto"/>
          </w:divBdr>
        </w:div>
      </w:divsChild>
    </w:div>
    <w:div w:id="978147356">
      <w:bodyDiv w:val="1"/>
      <w:marLeft w:val="0"/>
      <w:marRight w:val="0"/>
      <w:marTop w:val="0"/>
      <w:marBottom w:val="0"/>
      <w:divBdr>
        <w:top w:val="none" w:sz="0" w:space="0" w:color="auto"/>
        <w:left w:val="none" w:sz="0" w:space="0" w:color="auto"/>
        <w:bottom w:val="none" w:sz="0" w:space="0" w:color="auto"/>
        <w:right w:val="none" w:sz="0" w:space="0" w:color="auto"/>
      </w:divBdr>
    </w:div>
    <w:div w:id="1008219697">
      <w:bodyDiv w:val="1"/>
      <w:marLeft w:val="0"/>
      <w:marRight w:val="0"/>
      <w:marTop w:val="0"/>
      <w:marBottom w:val="0"/>
      <w:divBdr>
        <w:top w:val="none" w:sz="0" w:space="0" w:color="auto"/>
        <w:left w:val="none" w:sz="0" w:space="0" w:color="auto"/>
        <w:bottom w:val="none" w:sz="0" w:space="0" w:color="auto"/>
        <w:right w:val="none" w:sz="0" w:space="0" w:color="auto"/>
      </w:divBdr>
      <w:divsChild>
        <w:div w:id="179584296">
          <w:marLeft w:val="0"/>
          <w:marRight w:val="0"/>
          <w:marTop w:val="0"/>
          <w:marBottom w:val="0"/>
          <w:divBdr>
            <w:top w:val="none" w:sz="0" w:space="0" w:color="auto"/>
            <w:left w:val="none" w:sz="0" w:space="0" w:color="auto"/>
            <w:bottom w:val="none" w:sz="0" w:space="0" w:color="auto"/>
            <w:right w:val="none" w:sz="0" w:space="0" w:color="auto"/>
          </w:divBdr>
        </w:div>
      </w:divsChild>
    </w:div>
    <w:div w:id="1128164101">
      <w:bodyDiv w:val="1"/>
      <w:marLeft w:val="0"/>
      <w:marRight w:val="0"/>
      <w:marTop w:val="0"/>
      <w:marBottom w:val="0"/>
      <w:divBdr>
        <w:top w:val="none" w:sz="0" w:space="0" w:color="auto"/>
        <w:left w:val="none" w:sz="0" w:space="0" w:color="auto"/>
        <w:bottom w:val="none" w:sz="0" w:space="0" w:color="auto"/>
        <w:right w:val="none" w:sz="0" w:space="0" w:color="auto"/>
      </w:divBdr>
      <w:divsChild>
        <w:div w:id="2003384729">
          <w:marLeft w:val="0"/>
          <w:marRight w:val="0"/>
          <w:marTop w:val="0"/>
          <w:marBottom w:val="0"/>
          <w:divBdr>
            <w:top w:val="none" w:sz="0" w:space="0" w:color="auto"/>
            <w:left w:val="none" w:sz="0" w:space="0" w:color="auto"/>
            <w:bottom w:val="none" w:sz="0" w:space="0" w:color="auto"/>
            <w:right w:val="none" w:sz="0" w:space="0" w:color="auto"/>
          </w:divBdr>
        </w:div>
      </w:divsChild>
    </w:div>
    <w:div w:id="1330912230">
      <w:bodyDiv w:val="1"/>
      <w:marLeft w:val="0"/>
      <w:marRight w:val="0"/>
      <w:marTop w:val="0"/>
      <w:marBottom w:val="0"/>
      <w:divBdr>
        <w:top w:val="none" w:sz="0" w:space="0" w:color="auto"/>
        <w:left w:val="none" w:sz="0" w:space="0" w:color="auto"/>
        <w:bottom w:val="none" w:sz="0" w:space="0" w:color="auto"/>
        <w:right w:val="none" w:sz="0" w:space="0" w:color="auto"/>
      </w:divBdr>
    </w:div>
    <w:div w:id="1375815496">
      <w:bodyDiv w:val="1"/>
      <w:marLeft w:val="0"/>
      <w:marRight w:val="0"/>
      <w:marTop w:val="0"/>
      <w:marBottom w:val="0"/>
      <w:divBdr>
        <w:top w:val="none" w:sz="0" w:space="0" w:color="auto"/>
        <w:left w:val="none" w:sz="0" w:space="0" w:color="auto"/>
        <w:bottom w:val="none" w:sz="0" w:space="0" w:color="auto"/>
        <w:right w:val="none" w:sz="0" w:space="0" w:color="auto"/>
      </w:divBdr>
    </w:div>
    <w:div w:id="1484278141">
      <w:bodyDiv w:val="1"/>
      <w:marLeft w:val="0"/>
      <w:marRight w:val="0"/>
      <w:marTop w:val="0"/>
      <w:marBottom w:val="0"/>
      <w:divBdr>
        <w:top w:val="none" w:sz="0" w:space="0" w:color="auto"/>
        <w:left w:val="none" w:sz="0" w:space="0" w:color="auto"/>
        <w:bottom w:val="none" w:sz="0" w:space="0" w:color="auto"/>
        <w:right w:val="none" w:sz="0" w:space="0" w:color="auto"/>
      </w:divBdr>
      <w:divsChild>
        <w:div w:id="420952285">
          <w:marLeft w:val="0"/>
          <w:marRight w:val="0"/>
          <w:marTop w:val="0"/>
          <w:marBottom w:val="0"/>
          <w:divBdr>
            <w:top w:val="single" w:sz="2" w:space="0" w:color="auto"/>
            <w:left w:val="single" w:sz="2" w:space="0" w:color="auto"/>
            <w:bottom w:val="single" w:sz="2" w:space="0" w:color="auto"/>
            <w:right w:val="single" w:sz="2" w:space="0" w:color="auto"/>
          </w:divBdr>
          <w:divsChild>
            <w:div w:id="43722902">
              <w:marLeft w:val="0"/>
              <w:marRight w:val="0"/>
              <w:marTop w:val="0"/>
              <w:marBottom w:val="0"/>
              <w:divBdr>
                <w:top w:val="single" w:sz="2" w:space="0" w:color="auto"/>
                <w:left w:val="single" w:sz="2" w:space="0" w:color="auto"/>
                <w:bottom w:val="single" w:sz="2" w:space="0" w:color="auto"/>
                <w:right w:val="single" w:sz="2" w:space="0" w:color="auto"/>
              </w:divBdr>
              <w:divsChild>
                <w:div w:id="660085071">
                  <w:marLeft w:val="-6780"/>
                  <w:marRight w:val="-6780"/>
                  <w:marTop w:val="0"/>
                  <w:marBottom w:val="0"/>
                  <w:divBdr>
                    <w:top w:val="single" w:sz="2" w:space="0" w:color="auto"/>
                    <w:left w:val="single" w:sz="2" w:space="0" w:color="auto"/>
                    <w:bottom w:val="single" w:sz="2" w:space="0" w:color="auto"/>
                    <w:right w:val="single" w:sz="2" w:space="0" w:color="auto"/>
                  </w:divBdr>
                  <w:divsChild>
                    <w:div w:id="79150998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542135595">
          <w:marLeft w:val="0"/>
          <w:marRight w:val="0"/>
          <w:marTop w:val="0"/>
          <w:marBottom w:val="0"/>
          <w:divBdr>
            <w:top w:val="single" w:sz="2" w:space="0" w:color="auto"/>
            <w:left w:val="single" w:sz="2" w:space="0" w:color="auto"/>
            <w:bottom w:val="single" w:sz="2" w:space="0" w:color="auto"/>
            <w:right w:val="single" w:sz="2" w:space="0" w:color="auto"/>
          </w:divBdr>
          <w:divsChild>
            <w:div w:id="2047679222">
              <w:marLeft w:val="0"/>
              <w:marRight w:val="0"/>
              <w:marTop w:val="0"/>
              <w:marBottom w:val="0"/>
              <w:divBdr>
                <w:top w:val="single" w:sz="2" w:space="0" w:color="auto"/>
                <w:left w:val="single" w:sz="2" w:space="0" w:color="auto"/>
                <w:bottom w:val="single" w:sz="2" w:space="0" w:color="auto"/>
                <w:right w:val="single" w:sz="2" w:space="0" w:color="auto"/>
              </w:divBdr>
              <w:divsChild>
                <w:div w:id="1985111804">
                  <w:marLeft w:val="-6780"/>
                  <w:marRight w:val="-6780"/>
                  <w:marTop w:val="0"/>
                  <w:marBottom w:val="0"/>
                  <w:divBdr>
                    <w:top w:val="single" w:sz="2" w:space="0" w:color="auto"/>
                    <w:left w:val="single" w:sz="2" w:space="0" w:color="auto"/>
                    <w:bottom w:val="single" w:sz="2" w:space="0" w:color="auto"/>
                    <w:right w:val="single" w:sz="2" w:space="0" w:color="auto"/>
                  </w:divBdr>
                  <w:divsChild>
                    <w:div w:id="42080703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533616561">
      <w:bodyDiv w:val="1"/>
      <w:marLeft w:val="0"/>
      <w:marRight w:val="0"/>
      <w:marTop w:val="0"/>
      <w:marBottom w:val="0"/>
      <w:divBdr>
        <w:top w:val="none" w:sz="0" w:space="0" w:color="auto"/>
        <w:left w:val="none" w:sz="0" w:space="0" w:color="auto"/>
        <w:bottom w:val="none" w:sz="0" w:space="0" w:color="auto"/>
        <w:right w:val="none" w:sz="0" w:space="0" w:color="auto"/>
      </w:divBdr>
      <w:divsChild>
        <w:div w:id="1901482072">
          <w:marLeft w:val="0"/>
          <w:marRight w:val="0"/>
          <w:marTop w:val="0"/>
          <w:marBottom w:val="0"/>
          <w:divBdr>
            <w:top w:val="none" w:sz="0" w:space="0" w:color="auto"/>
            <w:left w:val="none" w:sz="0" w:space="0" w:color="auto"/>
            <w:bottom w:val="none" w:sz="0" w:space="0" w:color="auto"/>
            <w:right w:val="none" w:sz="0" w:space="0" w:color="auto"/>
          </w:divBdr>
        </w:div>
      </w:divsChild>
    </w:div>
    <w:div w:id="1553080490">
      <w:bodyDiv w:val="1"/>
      <w:marLeft w:val="0"/>
      <w:marRight w:val="0"/>
      <w:marTop w:val="0"/>
      <w:marBottom w:val="0"/>
      <w:divBdr>
        <w:top w:val="none" w:sz="0" w:space="0" w:color="auto"/>
        <w:left w:val="none" w:sz="0" w:space="0" w:color="auto"/>
        <w:bottom w:val="none" w:sz="0" w:space="0" w:color="auto"/>
        <w:right w:val="none" w:sz="0" w:space="0" w:color="auto"/>
      </w:divBdr>
      <w:divsChild>
        <w:div w:id="1285235680">
          <w:marLeft w:val="0"/>
          <w:marRight w:val="0"/>
          <w:marTop w:val="0"/>
          <w:marBottom w:val="0"/>
          <w:divBdr>
            <w:top w:val="none" w:sz="0" w:space="0" w:color="auto"/>
            <w:left w:val="none" w:sz="0" w:space="0" w:color="auto"/>
            <w:bottom w:val="none" w:sz="0" w:space="0" w:color="auto"/>
            <w:right w:val="none" w:sz="0" w:space="0" w:color="auto"/>
          </w:divBdr>
        </w:div>
      </w:divsChild>
    </w:div>
    <w:div w:id="1578636067">
      <w:bodyDiv w:val="1"/>
      <w:marLeft w:val="0"/>
      <w:marRight w:val="0"/>
      <w:marTop w:val="0"/>
      <w:marBottom w:val="0"/>
      <w:divBdr>
        <w:top w:val="none" w:sz="0" w:space="0" w:color="auto"/>
        <w:left w:val="none" w:sz="0" w:space="0" w:color="auto"/>
        <w:bottom w:val="none" w:sz="0" w:space="0" w:color="auto"/>
        <w:right w:val="none" w:sz="0" w:space="0" w:color="auto"/>
      </w:divBdr>
      <w:divsChild>
        <w:div w:id="1329866253">
          <w:marLeft w:val="0"/>
          <w:marRight w:val="0"/>
          <w:marTop w:val="0"/>
          <w:marBottom w:val="0"/>
          <w:divBdr>
            <w:top w:val="none" w:sz="0" w:space="0" w:color="auto"/>
            <w:left w:val="none" w:sz="0" w:space="0" w:color="auto"/>
            <w:bottom w:val="none" w:sz="0" w:space="0" w:color="auto"/>
            <w:right w:val="none" w:sz="0" w:space="0" w:color="auto"/>
          </w:divBdr>
        </w:div>
      </w:divsChild>
    </w:div>
    <w:div w:id="1582911937">
      <w:bodyDiv w:val="1"/>
      <w:marLeft w:val="0"/>
      <w:marRight w:val="0"/>
      <w:marTop w:val="0"/>
      <w:marBottom w:val="0"/>
      <w:divBdr>
        <w:top w:val="none" w:sz="0" w:space="0" w:color="auto"/>
        <w:left w:val="none" w:sz="0" w:space="0" w:color="auto"/>
        <w:bottom w:val="none" w:sz="0" w:space="0" w:color="auto"/>
        <w:right w:val="none" w:sz="0" w:space="0" w:color="auto"/>
      </w:divBdr>
    </w:div>
    <w:div w:id="1654480436">
      <w:bodyDiv w:val="1"/>
      <w:marLeft w:val="0"/>
      <w:marRight w:val="0"/>
      <w:marTop w:val="0"/>
      <w:marBottom w:val="0"/>
      <w:divBdr>
        <w:top w:val="none" w:sz="0" w:space="0" w:color="auto"/>
        <w:left w:val="none" w:sz="0" w:space="0" w:color="auto"/>
        <w:bottom w:val="none" w:sz="0" w:space="0" w:color="auto"/>
        <w:right w:val="none" w:sz="0" w:space="0" w:color="auto"/>
      </w:divBdr>
      <w:divsChild>
        <w:div w:id="1227305556">
          <w:marLeft w:val="0"/>
          <w:marRight w:val="0"/>
          <w:marTop w:val="0"/>
          <w:marBottom w:val="0"/>
          <w:divBdr>
            <w:top w:val="none" w:sz="0" w:space="0" w:color="auto"/>
            <w:left w:val="none" w:sz="0" w:space="0" w:color="auto"/>
            <w:bottom w:val="none" w:sz="0" w:space="0" w:color="auto"/>
            <w:right w:val="none" w:sz="0" w:space="0" w:color="auto"/>
          </w:divBdr>
        </w:div>
      </w:divsChild>
    </w:div>
    <w:div w:id="1765687503">
      <w:bodyDiv w:val="1"/>
      <w:marLeft w:val="0"/>
      <w:marRight w:val="0"/>
      <w:marTop w:val="0"/>
      <w:marBottom w:val="0"/>
      <w:divBdr>
        <w:top w:val="none" w:sz="0" w:space="0" w:color="auto"/>
        <w:left w:val="none" w:sz="0" w:space="0" w:color="auto"/>
        <w:bottom w:val="none" w:sz="0" w:space="0" w:color="auto"/>
        <w:right w:val="none" w:sz="0" w:space="0" w:color="auto"/>
      </w:divBdr>
      <w:divsChild>
        <w:div w:id="959343032">
          <w:marLeft w:val="0"/>
          <w:marRight w:val="0"/>
          <w:marTop w:val="0"/>
          <w:marBottom w:val="0"/>
          <w:divBdr>
            <w:top w:val="none" w:sz="0" w:space="0" w:color="auto"/>
            <w:left w:val="none" w:sz="0" w:space="0" w:color="auto"/>
            <w:bottom w:val="none" w:sz="0" w:space="0" w:color="auto"/>
            <w:right w:val="none" w:sz="0" w:space="0" w:color="auto"/>
          </w:divBdr>
        </w:div>
      </w:divsChild>
    </w:div>
    <w:div w:id="1896814410">
      <w:bodyDiv w:val="1"/>
      <w:marLeft w:val="0"/>
      <w:marRight w:val="0"/>
      <w:marTop w:val="0"/>
      <w:marBottom w:val="0"/>
      <w:divBdr>
        <w:top w:val="none" w:sz="0" w:space="0" w:color="auto"/>
        <w:left w:val="none" w:sz="0" w:space="0" w:color="auto"/>
        <w:bottom w:val="none" w:sz="0" w:space="0" w:color="auto"/>
        <w:right w:val="none" w:sz="0" w:space="0" w:color="auto"/>
      </w:divBdr>
      <w:divsChild>
        <w:div w:id="1364987774">
          <w:marLeft w:val="0"/>
          <w:marRight w:val="0"/>
          <w:marTop w:val="0"/>
          <w:marBottom w:val="0"/>
          <w:divBdr>
            <w:top w:val="none" w:sz="0" w:space="0" w:color="auto"/>
            <w:left w:val="none" w:sz="0" w:space="0" w:color="auto"/>
            <w:bottom w:val="none" w:sz="0" w:space="0" w:color="auto"/>
            <w:right w:val="none" w:sz="0" w:space="0" w:color="auto"/>
          </w:divBdr>
        </w:div>
        <w:div w:id="1951037648">
          <w:marLeft w:val="0"/>
          <w:marRight w:val="0"/>
          <w:marTop w:val="0"/>
          <w:marBottom w:val="0"/>
          <w:divBdr>
            <w:top w:val="none" w:sz="0" w:space="0" w:color="auto"/>
            <w:left w:val="none" w:sz="0" w:space="0" w:color="auto"/>
            <w:bottom w:val="none" w:sz="0" w:space="0" w:color="auto"/>
            <w:right w:val="none" w:sz="0" w:space="0" w:color="auto"/>
          </w:divBdr>
        </w:div>
      </w:divsChild>
    </w:div>
    <w:div w:id="2096510401">
      <w:bodyDiv w:val="1"/>
      <w:marLeft w:val="0"/>
      <w:marRight w:val="0"/>
      <w:marTop w:val="0"/>
      <w:marBottom w:val="0"/>
      <w:divBdr>
        <w:top w:val="none" w:sz="0" w:space="0" w:color="auto"/>
        <w:left w:val="none" w:sz="0" w:space="0" w:color="auto"/>
        <w:bottom w:val="none" w:sz="0" w:space="0" w:color="auto"/>
        <w:right w:val="none" w:sz="0" w:space="0" w:color="auto"/>
      </w:divBdr>
      <w:divsChild>
        <w:div w:id="8263575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0.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jp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3.jp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_rels/foot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6c42245c-a1cf-4c4d-b856-fb04de85888f" xsi:nil="true"/>
    <lcf76f155ced4ddcb4097134ff3c332f xmlns="ead2d460-7701-4f7c-84fc-d92c0976018e">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FB6DE2CB7E64C46BBD38B4073882ECE" ma:contentTypeVersion="14" ma:contentTypeDescription="Create a new document." ma:contentTypeScope="" ma:versionID="857c7a6b5d51e91b009dc6a89c3d0bc4">
  <xsd:schema xmlns:xsd="http://www.w3.org/2001/XMLSchema" xmlns:xs="http://www.w3.org/2001/XMLSchema" xmlns:p="http://schemas.microsoft.com/office/2006/metadata/properties" xmlns:ns2="ead2d460-7701-4f7c-84fc-d92c0976018e" xmlns:ns3="6c42245c-a1cf-4c4d-b856-fb04de85888f" targetNamespace="http://schemas.microsoft.com/office/2006/metadata/properties" ma:root="true" ma:fieldsID="10f45dc528a734bd467c970b8cb2e838" ns2:_="" ns3:_="">
    <xsd:import namespace="ead2d460-7701-4f7c-84fc-d92c0976018e"/>
    <xsd:import namespace="6c42245c-a1cf-4c4d-b856-fb04de85888f"/>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d2d460-7701-4f7c-84fc-d92c0976018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c42245c-a1cf-4c4d-b856-fb04de85888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433a9bf-dc36-40d1-9f84-2a2a7239c361}" ma:internalName="TaxCatchAll" ma:showField="CatchAllData" ma:web="6c42245c-a1cf-4c4d-b856-fb04de85888f">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6c42245c-a1cf-4c4d-b856-fb04de85888f"/>
    <ds:schemaRef ds:uri="ead2d460-7701-4f7c-84fc-d92c0976018e"/>
  </ds:schemaRefs>
</ds:datastoreItem>
</file>

<file path=customXml/itemProps2.xml><?xml version="1.0" encoding="utf-8"?>
<ds:datastoreItem xmlns:ds="http://schemas.openxmlformats.org/officeDocument/2006/customXml" ds:itemID="{2FA207BF-526D-44C3-9125-F099A7D154F8}">
  <ds:schemaRefs>
    <ds:schemaRef ds:uri="http://schemas.microsoft.com/sharepoint/v3/contenttype/forms"/>
  </ds:schemaRefs>
</ds:datastoreItem>
</file>

<file path=customXml/itemProps3.xml><?xml version="1.0" encoding="utf-8"?>
<ds:datastoreItem xmlns:ds="http://schemas.openxmlformats.org/officeDocument/2006/customXml" ds:itemID="{9159ADA8-047A-46BD-AE93-A6F1DE8C74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d2d460-7701-4f7c-84fc-d92c0976018e"/>
    <ds:schemaRef ds:uri="6c42245c-a1cf-4c4d-b856-fb04de8588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docMetadata/LabelInfo.xml><?xml version="1.0" encoding="utf-8"?>
<clbl:labelList xmlns:clbl="http://schemas.microsoft.com/office/2020/mipLabelMetadata">
  <clbl:label id="{3a28a66c-3c7f-463f-9f3d-483220f1d838}" enabled="1" method="Standard" siteId="{a8218bc3-7d4c-4a61-b912-a6ca487118dd}"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759</Words>
  <Characters>5032</Characters>
  <Application>Microsoft Office Word</Application>
  <DocSecurity>0</DocSecurity>
  <Lines>41</Lines>
  <Paragraphs>11</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5780</CharactersWithSpaces>
  <SharedDoc>false</SharedDoc>
  <HLinks>
    <vt:vector size="6" baseType="variant">
      <vt:variant>
        <vt:i4>6684734</vt:i4>
      </vt:variant>
      <vt:variant>
        <vt:i4>0</vt:i4>
      </vt:variant>
      <vt:variant>
        <vt:i4>0</vt:i4>
      </vt:variant>
      <vt:variant>
        <vt:i4>5</vt:i4>
      </vt:variant>
      <vt:variant>
        <vt:lpwstr>http://www.eplan.com/next26</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ideaPad1</dc:creator>
  <cp:keywords/>
  <cp:lastModifiedBy>Christian Adam</cp:lastModifiedBy>
  <cp:revision>5</cp:revision>
  <cp:lastPrinted>2024-01-28T23:20:00Z</cp:lastPrinted>
  <dcterms:created xsi:type="dcterms:W3CDTF">2026-06-22T14:28:00Z</dcterms:created>
  <dcterms:modified xsi:type="dcterms:W3CDTF">2026-06-23T13:52:00Z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ContentTypeId">
    <vt:lpwstr>0x0101007FB6DE2CB7E64C46BBD38B4073882ECE</vt:lpwstr>
  </property>
  <property fmtid="{D5CDD505-2E9C-101B-9397-08002B2CF9AE}" pid="6" name="MediaServiceImageTags">
    <vt:lpwstr/>
  </property>
  <property fmtid="{D5CDD505-2E9C-101B-9397-08002B2CF9AE}" pid="7" name="MSIP_Label_3a28a66c-3c7f-463f-9f3d-483220f1d838_Enabled">
    <vt:lpwstr>true</vt:lpwstr>
  </property>
  <property fmtid="{D5CDD505-2E9C-101B-9397-08002B2CF9AE}" pid="8" name="MSIP_Label_3a28a66c-3c7f-463f-9f3d-483220f1d838_SetDate">
    <vt:lpwstr>2026-01-19T12:55:05Z</vt:lpwstr>
  </property>
  <property fmtid="{D5CDD505-2E9C-101B-9397-08002B2CF9AE}" pid="9" name="MSIP_Label_3a28a66c-3c7f-463f-9f3d-483220f1d838_Method">
    <vt:lpwstr>Standard</vt:lpwstr>
  </property>
  <property fmtid="{D5CDD505-2E9C-101B-9397-08002B2CF9AE}" pid="10" name="MSIP_Label_3a28a66c-3c7f-463f-9f3d-483220f1d838_Name">
    <vt:lpwstr>FLG_Internal</vt:lpwstr>
  </property>
  <property fmtid="{D5CDD505-2E9C-101B-9397-08002B2CF9AE}" pid="11" name="MSIP_Label_3a28a66c-3c7f-463f-9f3d-483220f1d838_SiteId">
    <vt:lpwstr>a8218bc3-7d4c-4a61-b912-a6ca487118dd</vt:lpwstr>
  </property>
  <property fmtid="{D5CDD505-2E9C-101B-9397-08002B2CF9AE}" pid="12" name="MSIP_Label_3a28a66c-3c7f-463f-9f3d-483220f1d838_ActionId">
    <vt:lpwstr>3a2f62ae-b14c-4cf3-be13-165103a04019</vt:lpwstr>
  </property>
  <property fmtid="{D5CDD505-2E9C-101B-9397-08002B2CF9AE}" pid="13" name="MSIP_Label_3a28a66c-3c7f-463f-9f3d-483220f1d838_ContentBits">
    <vt:lpwstr>0</vt:lpwstr>
  </property>
  <property fmtid="{D5CDD505-2E9C-101B-9397-08002B2CF9AE}" pid="14" name="MSIP_Label_3a28a66c-3c7f-463f-9f3d-483220f1d838_Tag">
    <vt:lpwstr>10, 3, 0, 1</vt:lpwstr>
  </property>
</Properties>
</file>